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Title" w:displacedByCustomXml="next"/>
    <w:sdt>
      <w:sdtPr>
        <w:rPr>
          <w:rFonts w:ascii="Arial" w:hAnsi="Arial" w:cs="Arial"/>
          <w:sz w:val="28"/>
          <w:szCs w:val="28"/>
        </w:rPr>
        <w:id w:val="-1091393849"/>
        <w:lock w:val="sdtLocked"/>
        <w:placeholder>
          <w:docPart w:val="E9AF827EE12C4601811E8617646DDEA6"/>
        </w:placeholder>
      </w:sdtPr>
      <w:sdtEndPr/>
      <w:sdtContent>
        <w:p w14:paraId="78964587" w14:textId="77777777" w:rsidR="00AA6F4D" w:rsidRPr="009A1A64" w:rsidRDefault="00593E85" w:rsidP="0021114E">
          <w:pPr>
            <w:pStyle w:val="LGAItemNoHeading"/>
            <w:spacing w:before="240"/>
            <w:rPr>
              <w:rFonts w:ascii="Arial" w:hAnsi="Arial" w:cs="Arial"/>
              <w:sz w:val="28"/>
              <w:szCs w:val="28"/>
            </w:rPr>
          </w:pPr>
          <w:r w:rsidRPr="009A1A64">
            <w:rPr>
              <w:rFonts w:ascii="Arial" w:hAnsi="Arial" w:cs="Arial"/>
              <w:sz w:val="28"/>
              <w:szCs w:val="28"/>
            </w:rPr>
            <w:t>Chief</w:t>
          </w:r>
          <w:r w:rsidRPr="009A1A64">
            <w:rPr>
              <w:rFonts w:ascii="Arial" w:hAnsi="Arial" w:cs="Arial"/>
              <w:bCs/>
              <w:sz w:val="28"/>
              <w:szCs w:val="28"/>
            </w:rPr>
            <w:t xml:space="preserve"> Fire Officers Association Reform Programme</w:t>
          </w:r>
        </w:p>
      </w:sdtContent>
    </w:sdt>
    <w:bookmarkEnd w:id="0" w:displacedByCustomXml="next"/>
    <w:sdt>
      <w:sdtPr>
        <w:rPr>
          <w:rFonts w:ascii="Arial" w:hAnsi="Arial" w:cs="Arial"/>
          <w:b/>
          <w:szCs w:val="22"/>
        </w:rPr>
        <w:id w:val="569620429"/>
        <w:lock w:val="sdtContentLocked"/>
        <w:placeholder>
          <w:docPart w:val="E9AF827EE12C4601811E8617646DDEA6"/>
        </w:placeholder>
      </w:sdtPr>
      <w:sdtEndPr/>
      <w:sdtContent>
        <w:p w14:paraId="78964588" w14:textId="77777777" w:rsidR="00BB212B" w:rsidRDefault="0021114E" w:rsidP="0021114E">
          <w:pPr>
            <w:pStyle w:val="MainText"/>
            <w:spacing w:line="240" w:lineRule="auto"/>
            <w:rPr>
              <w:rFonts w:ascii="Arial" w:hAnsi="Arial" w:cs="Arial"/>
              <w:b/>
              <w:szCs w:val="22"/>
            </w:rPr>
          </w:pPr>
          <w:r>
            <w:rPr>
              <w:rFonts w:ascii="Arial" w:hAnsi="Arial" w:cs="Arial"/>
              <w:b/>
              <w:szCs w:val="22"/>
            </w:rPr>
            <w:t>Purpose</w:t>
          </w:r>
        </w:p>
      </w:sdtContent>
    </w:sdt>
    <w:p w14:paraId="78964589" w14:textId="77777777" w:rsidR="00F5284A" w:rsidRDefault="00F5284A" w:rsidP="0021114E">
      <w:pPr>
        <w:pStyle w:val="MainText"/>
        <w:spacing w:line="240" w:lineRule="auto"/>
        <w:rPr>
          <w:rFonts w:ascii="Arial" w:hAnsi="Arial" w:cs="Arial"/>
          <w:szCs w:val="22"/>
        </w:rPr>
      </w:pPr>
    </w:p>
    <w:sdt>
      <w:sdtPr>
        <w:rPr>
          <w:rFonts w:ascii="Arial" w:hAnsi="Arial" w:cs="Arial"/>
          <w:szCs w:val="22"/>
        </w:rPr>
        <w:id w:val="-1670861262"/>
        <w:lock w:val="sdtLocked"/>
        <w:placeholder>
          <w:docPart w:val="E9AF827EE12C4601811E8617646DDEA6"/>
        </w:placeholder>
      </w:sdtPr>
      <w:sdtEndPr/>
      <w:sdtContent>
        <w:sdt>
          <w:sdtPr>
            <w:rPr>
              <w:rFonts w:ascii="Arial" w:hAnsi="Arial" w:cs="Arial"/>
              <w:szCs w:val="22"/>
            </w:rPr>
            <w:id w:val="1177626331"/>
            <w:placeholder>
              <w:docPart w:val="F0FF044C1156467A95965DE2A695B7E1"/>
            </w:placeholder>
            <w:dropDownList>
              <w:listItem w:displayText="For discussion and direction." w:value="For discussion and direction."/>
              <w:listItem w:displayText="For decision." w:value="For decision."/>
            </w:dropDownList>
          </w:sdtPr>
          <w:sdtEndPr/>
          <w:sdtContent>
            <w:p w14:paraId="7896458A" w14:textId="77777777" w:rsidR="001172B6" w:rsidRPr="0021114E" w:rsidRDefault="00593E85" w:rsidP="0021114E">
              <w:pPr>
                <w:pStyle w:val="MainText"/>
                <w:spacing w:line="240" w:lineRule="auto"/>
                <w:rPr>
                  <w:rFonts w:ascii="Arial" w:hAnsi="Arial" w:cs="Arial"/>
                  <w:b/>
                  <w:szCs w:val="22"/>
                </w:rPr>
              </w:pPr>
              <w:r>
                <w:rPr>
                  <w:rFonts w:ascii="Arial" w:hAnsi="Arial" w:cs="Arial"/>
                  <w:szCs w:val="22"/>
                </w:rPr>
                <w:t>For discussion and direction.</w:t>
              </w:r>
            </w:p>
          </w:sdtContent>
        </w:sdt>
      </w:sdtContent>
    </w:sdt>
    <w:p w14:paraId="7896458B" w14:textId="77777777" w:rsidR="00A601EC" w:rsidRPr="0021114E" w:rsidRDefault="00A601EC" w:rsidP="0021114E">
      <w:pPr>
        <w:pStyle w:val="MainText"/>
        <w:spacing w:line="240" w:lineRule="auto"/>
        <w:rPr>
          <w:rFonts w:ascii="Arial" w:hAnsi="Arial" w:cs="Arial"/>
          <w:b/>
          <w:szCs w:val="22"/>
        </w:rPr>
      </w:pPr>
    </w:p>
    <w:sdt>
      <w:sdtPr>
        <w:rPr>
          <w:rFonts w:ascii="Arial" w:hAnsi="Arial" w:cs="Arial"/>
          <w:b/>
          <w:szCs w:val="22"/>
        </w:rPr>
        <w:id w:val="-2086519914"/>
        <w:lock w:val="sdtContentLocked"/>
        <w:placeholder>
          <w:docPart w:val="E9AF827EE12C4601811E8617646DDEA6"/>
        </w:placeholder>
      </w:sdtPr>
      <w:sdtEndPr/>
      <w:sdtContent>
        <w:p w14:paraId="7896458C" w14:textId="77777777" w:rsidR="000C3360" w:rsidRPr="0021114E" w:rsidRDefault="000C3360" w:rsidP="0021114E">
          <w:pPr>
            <w:pStyle w:val="MainText"/>
            <w:spacing w:line="240" w:lineRule="auto"/>
            <w:rPr>
              <w:rFonts w:ascii="Arial" w:hAnsi="Arial" w:cs="Arial"/>
              <w:szCs w:val="22"/>
            </w:rPr>
          </w:pPr>
          <w:r w:rsidRPr="0021114E">
            <w:rPr>
              <w:rFonts w:ascii="Arial" w:hAnsi="Arial" w:cs="Arial"/>
              <w:b/>
              <w:szCs w:val="22"/>
            </w:rPr>
            <w:t>Summary</w:t>
          </w:r>
        </w:p>
      </w:sdtContent>
    </w:sdt>
    <w:p w14:paraId="7896458D" w14:textId="77777777" w:rsidR="00A601EC" w:rsidRPr="0021114E" w:rsidRDefault="00A601EC" w:rsidP="0021114E">
      <w:pPr>
        <w:pStyle w:val="MainText"/>
        <w:spacing w:line="240" w:lineRule="auto"/>
        <w:rPr>
          <w:rFonts w:ascii="Arial" w:hAnsi="Arial" w:cs="Arial"/>
          <w:szCs w:val="22"/>
        </w:rPr>
      </w:pPr>
    </w:p>
    <w:sdt>
      <w:sdtPr>
        <w:rPr>
          <w:rFonts w:ascii="Arial" w:hAnsi="Arial" w:cs="Arial"/>
          <w:szCs w:val="22"/>
        </w:rPr>
        <w:id w:val="1480273630"/>
        <w:lock w:val="sdtLocked"/>
        <w:placeholder>
          <w:docPart w:val="E9AF827EE12C4601811E8617646DDEA6"/>
        </w:placeholder>
      </w:sdtPr>
      <w:sdtEndPr/>
      <w:sdtContent>
        <w:p w14:paraId="7896458E" w14:textId="77777777" w:rsidR="00593E85" w:rsidRDefault="00593E85" w:rsidP="00593E85">
          <w:pPr>
            <w:autoSpaceDE w:val="0"/>
            <w:autoSpaceDN w:val="0"/>
            <w:adjustRightInd w:val="0"/>
            <w:rPr>
              <w:rFonts w:ascii="Arial" w:hAnsi="Arial" w:cs="Arial"/>
              <w:szCs w:val="22"/>
            </w:rPr>
          </w:pPr>
          <w:r>
            <w:rPr>
              <w:rFonts w:ascii="Arial" w:hAnsi="Arial" w:cs="Arial"/>
              <w:szCs w:val="22"/>
            </w:rPr>
            <w:t>The previous Chief Fire Officers Association (CFOA) President, Paul Hancock, gave a</w:t>
          </w:r>
          <w:r w:rsidR="009A1A64">
            <w:rPr>
              <w:rFonts w:ascii="Arial" w:hAnsi="Arial" w:cs="Arial"/>
              <w:szCs w:val="22"/>
            </w:rPr>
            <w:t xml:space="preserve"> </w:t>
          </w:r>
          <w:r>
            <w:rPr>
              <w:rFonts w:ascii="Arial" w:hAnsi="Arial" w:cs="Arial"/>
              <w:szCs w:val="22"/>
            </w:rPr>
            <w:t>presentation at the last Fire Commission on CFOA’s plans to revise their governance and</w:t>
          </w:r>
          <w:r w:rsidR="009A1A64">
            <w:rPr>
              <w:rFonts w:ascii="Arial" w:hAnsi="Arial" w:cs="Arial"/>
              <w:szCs w:val="22"/>
            </w:rPr>
            <w:t xml:space="preserve"> </w:t>
          </w:r>
          <w:r>
            <w:rPr>
              <w:rFonts w:ascii="Arial" w:hAnsi="Arial" w:cs="Arial"/>
              <w:szCs w:val="22"/>
            </w:rPr>
            <w:t>operating procedures. These changes were agreed at CFOA’s Annual General Meeting on</w:t>
          </w:r>
        </w:p>
        <w:p w14:paraId="7896458F" w14:textId="77777777" w:rsidR="00593E85" w:rsidRDefault="00593E85" w:rsidP="00593E85">
          <w:pPr>
            <w:autoSpaceDE w:val="0"/>
            <w:autoSpaceDN w:val="0"/>
            <w:adjustRightInd w:val="0"/>
            <w:rPr>
              <w:rFonts w:ascii="Arial" w:hAnsi="Arial" w:cs="Arial"/>
              <w:szCs w:val="22"/>
            </w:rPr>
          </w:pPr>
          <w:r>
            <w:rPr>
              <w:rFonts w:ascii="Arial" w:hAnsi="Arial" w:cs="Arial"/>
              <w:szCs w:val="22"/>
            </w:rPr>
            <w:t xml:space="preserve">Wednesday </w:t>
          </w:r>
          <w:r w:rsidR="009A1A64">
            <w:rPr>
              <w:rFonts w:ascii="Arial" w:hAnsi="Arial" w:cs="Arial"/>
              <w:szCs w:val="22"/>
            </w:rPr>
            <w:t xml:space="preserve">14 </w:t>
          </w:r>
          <w:r>
            <w:rPr>
              <w:rFonts w:ascii="Arial" w:hAnsi="Arial" w:cs="Arial"/>
              <w:szCs w:val="22"/>
            </w:rPr>
            <w:t>September. The CFOA presidential team also met with FSMC Lead Members in</w:t>
          </w:r>
          <w:r w:rsidR="009A1A64">
            <w:rPr>
              <w:rFonts w:ascii="Arial" w:hAnsi="Arial" w:cs="Arial"/>
              <w:szCs w:val="22"/>
            </w:rPr>
            <w:t xml:space="preserve"> </w:t>
          </w:r>
          <w:r>
            <w:rPr>
              <w:rFonts w:ascii="Arial" w:hAnsi="Arial" w:cs="Arial"/>
              <w:szCs w:val="22"/>
            </w:rPr>
            <w:t>July to discuss the links between FSMC and CFOA around the government’s fire reform</w:t>
          </w:r>
          <w:r w:rsidR="009A1A64">
            <w:rPr>
              <w:rFonts w:ascii="Arial" w:hAnsi="Arial" w:cs="Arial"/>
              <w:szCs w:val="22"/>
            </w:rPr>
            <w:t xml:space="preserve"> </w:t>
          </w:r>
          <w:r>
            <w:rPr>
              <w:rFonts w:ascii="Arial" w:hAnsi="Arial" w:cs="Arial"/>
              <w:szCs w:val="22"/>
            </w:rPr>
            <w:t>agenda going forward. This paper updates members on the change to CFOA’s governance</w:t>
          </w:r>
          <w:r w:rsidR="009A1A64">
            <w:rPr>
              <w:rFonts w:ascii="Arial" w:hAnsi="Arial" w:cs="Arial"/>
              <w:szCs w:val="22"/>
            </w:rPr>
            <w:t xml:space="preserve"> </w:t>
          </w:r>
          <w:r>
            <w:rPr>
              <w:rFonts w:ascii="Arial" w:hAnsi="Arial" w:cs="Arial"/>
              <w:szCs w:val="22"/>
            </w:rPr>
            <w:t>and discussions with the LGA around the fire reform agenda</w:t>
          </w:r>
          <w:r w:rsidR="009A1A64">
            <w:rPr>
              <w:rFonts w:ascii="Arial" w:hAnsi="Arial" w:cs="Arial"/>
              <w:szCs w:val="22"/>
            </w:rPr>
            <w:t>.</w:t>
          </w:r>
        </w:p>
      </w:sdtContent>
    </w:sdt>
    <w:p w14:paraId="78964590" w14:textId="77777777" w:rsidR="00C56860" w:rsidRPr="0021114E" w:rsidRDefault="00C56860" w:rsidP="00593E85">
      <w:pPr>
        <w:pStyle w:val="MainText"/>
        <w:spacing w:line="240" w:lineRule="auto"/>
        <w:rPr>
          <w:rFonts w:ascii="Arial" w:hAnsi="Arial" w:cs="Arial"/>
          <w:szCs w:val="22"/>
        </w:rPr>
      </w:pPr>
    </w:p>
    <w:p w14:paraId="78964591" w14:textId="77777777" w:rsidR="00AA6F4D" w:rsidRPr="0021114E" w:rsidRDefault="00AA6F4D" w:rsidP="0021114E">
      <w:pPr>
        <w:pStyle w:val="MainText"/>
        <w:spacing w:line="240" w:lineRule="auto"/>
        <w:rPr>
          <w:rFonts w:ascii="Arial" w:hAnsi="Arial" w:cs="Arial"/>
          <w:szCs w:val="22"/>
        </w:rPr>
      </w:pPr>
    </w:p>
    <w:tbl>
      <w:tblPr>
        <w:tblW w:w="0" w:type="auto"/>
        <w:tblBorders>
          <w:top w:val="single" w:sz="4" w:space="0" w:color="auto"/>
          <w:left w:val="single" w:sz="4" w:space="0" w:color="auto"/>
          <w:bottom w:val="single" w:sz="4" w:space="0" w:color="auto"/>
          <w:right w:val="single" w:sz="4" w:space="0" w:color="auto"/>
        </w:tblBorders>
        <w:tblLayout w:type="fixed"/>
        <w:tblCellMar>
          <w:left w:w="85" w:type="dxa"/>
          <w:right w:w="85" w:type="dxa"/>
        </w:tblCellMar>
        <w:tblLook w:val="0000" w:firstRow="0" w:lastRow="0" w:firstColumn="0" w:lastColumn="0" w:noHBand="0" w:noVBand="0"/>
      </w:tblPr>
      <w:tblGrid>
        <w:gridCol w:w="9157"/>
      </w:tblGrid>
      <w:tr w:rsidR="000C3360" w:rsidRPr="0021114E" w14:paraId="7896459E" w14:textId="77777777">
        <w:tc>
          <w:tcPr>
            <w:tcW w:w="9157" w:type="dxa"/>
          </w:tcPr>
          <w:p w14:paraId="78964592" w14:textId="77777777" w:rsidR="000C3360" w:rsidRPr="0021114E" w:rsidRDefault="000C3360" w:rsidP="0021114E">
            <w:pPr>
              <w:pStyle w:val="MainText"/>
              <w:spacing w:line="240" w:lineRule="auto"/>
              <w:rPr>
                <w:rFonts w:ascii="Arial" w:hAnsi="Arial" w:cs="Arial"/>
                <w:b/>
                <w:szCs w:val="22"/>
              </w:rPr>
            </w:pPr>
          </w:p>
          <w:sdt>
            <w:sdtPr>
              <w:rPr>
                <w:rFonts w:ascii="Arial" w:hAnsi="Arial" w:cs="Arial"/>
                <w:b/>
                <w:szCs w:val="22"/>
              </w:rPr>
              <w:id w:val="-1077365255"/>
              <w:placeholder>
                <w:docPart w:val="F0FF044C1156467A95965DE2A695B7E1"/>
              </w:placeholder>
              <w:dropDownList>
                <w:listItem w:displayText="Recommendation" w:value="Recommendation"/>
                <w:listItem w:displayText="Recommendations" w:value="Recommendations"/>
              </w:dropDownList>
            </w:sdtPr>
            <w:sdtEndPr/>
            <w:sdtContent>
              <w:p w14:paraId="78964593" w14:textId="77777777" w:rsidR="000C3360" w:rsidRDefault="00232965" w:rsidP="0021114E">
                <w:pPr>
                  <w:pStyle w:val="MainText"/>
                  <w:spacing w:line="240" w:lineRule="auto"/>
                  <w:rPr>
                    <w:rFonts w:ascii="Arial" w:hAnsi="Arial" w:cs="Arial"/>
                    <w:b/>
                    <w:szCs w:val="22"/>
                  </w:rPr>
                </w:pPr>
                <w:r>
                  <w:rPr>
                    <w:rFonts w:ascii="Arial" w:hAnsi="Arial" w:cs="Arial"/>
                    <w:b/>
                    <w:szCs w:val="22"/>
                  </w:rPr>
                  <w:t>Recommendations</w:t>
                </w:r>
              </w:p>
            </w:sdtContent>
          </w:sdt>
          <w:p w14:paraId="78964594" w14:textId="77777777" w:rsidR="0021114E" w:rsidRPr="0021114E" w:rsidRDefault="0021114E" w:rsidP="0021114E">
            <w:pPr>
              <w:pStyle w:val="MainText"/>
              <w:spacing w:line="240" w:lineRule="auto"/>
              <w:rPr>
                <w:rFonts w:ascii="Arial" w:hAnsi="Arial" w:cs="Arial"/>
                <w:szCs w:val="22"/>
              </w:rPr>
            </w:pPr>
          </w:p>
          <w:sdt>
            <w:sdtPr>
              <w:rPr>
                <w:rFonts w:ascii="Arial" w:hAnsi="Arial" w:cs="Arial"/>
                <w:szCs w:val="22"/>
              </w:rPr>
              <w:id w:val="-1540735033"/>
              <w:lock w:val="sdtLocked"/>
              <w:placeholder>
                <w:docPart w:val="E9AF827EE12C4601811E8617646DDEA6"/>
              </w:placeholder>
            </w:sdtPr>
            <w:sdtEndPr/>
            <w:sdtContent>
              <w:p w14:paraId="78964595" w14:textId="6581B2B5" w:rsidR="00593E85" w:rsidRDefault="00593E85" w:rsidP="00593E85">
                <w:pPr>
                  <w:pStyle w:val="MainText"/>
                  <w:rPr>
                    <w:rFonts w:ascii="Arial" w:hAnsi="Arial" w:cs="Arial"/>
                    <w:szCs w:val="22"/>
                  </w:rPr>
                </w:pPr>
                <w:r>
                  <w:rPr>
                    <w:rFonts w:ascii="Arial" w:hAnsi="Arial" w:cs="Arial"/>
                    <w:szCs w:val="22"/>
                  </w:rPr>
                  <w:t>Th</w:t>
                </w:r>
                <w:r w:rsidR="00533A97">
                  <w:rPr>
                    <w:rFonts w:ascii="Arial" w:hAnsi="Arial" w:cs="Arial"/>
                    <w:szCs w:val="22"/>
                  </w:rPr>
                  <w:t>at th</w:t>
                </w:r>
                <w:r>
                  <w:rPr>
                    <w:rFonts w:ascii="Arial" w:hAnsi="Arial" w:cs="Arial"/>
                    <w:szCs w:val="22"/>
                  </w:rPr>
                  <w:t>e Commission</w:t>
                </w:r>
                <w:bookmarkStart w:id="1" w:name="_GoBack"/>
                <w:bookmarkEnd w:id="1"/>
                <w:r w:rsidRPr="00593E85">
                  <w:rPr>
                    <w:rFonts w:ascii="Arial" w:hAnsi="Arial" w:cs="Arial"/>
                    <w:szCs w:val="22"/>
                  </w:rPr>
                  <w:t>:</w:t>
                </w:r>
              </w:p>
              <w:p w14:paraId="78964596" w14:textId="77777777" w:rsidR="009A1A64" w:rsidRPr="00593E85" w:rsidRDefault="009A1A64" w:rsidP="00593E85">
                <w:pPr>
                  <w:pStyle w:val="MainText"/>
                  <w:rPr>
                    <w:rFonts w:ascii="Arial" w:hAnsi="Arial" w:cs="Arial"/>
                    <w:szCs w:val="22"/>
                  </w:rPr>
                </w:pPr>
              </w:p>
              <w:p w14:paraId="78964597" w14:textId="77777777" w:rsidR="00593E85" w:rsidRPr="00593E85" w:rsidRDefault="00593E85" w:rsidP="00232965">
                <w:pPr>
                  <w:pStyle w:val="MainText"/>
                  <w:numPr>
                    <w:ilvl w:val="0"/>
                    <w:numId w:val="31"/>
                  </w:numPr>
                  <w:rPr>
                    <w:rFonts w:ascii="Arial" w:hAnsi="Arial" w:cs="Arial"/>
                    <w:szCs w:val="22"/>
                  </w:rPr>
                </w:pPr>
                <w:r w:rsidRPr="00593E85">
                  <w:rPr>
                    <w:rFonts w:ascii="Arial" w:hAnsi="Arial" w:cs="Arial"/>
                    <w:szCs w:val="22"/>
                  </w:rPr>
                  <w:t>Note the changes to CFOA’s governance and operating procedures;</w:t>
                </w:r>
                <w:r w:rsidR="009A1A64">
                  <w:rPr>
                    <w:rFonts w:ascii="Arial" w:hAnsi="Arial" w:cs="Arial"/>
                    <w:szCs w:val="22"/>
                  </w:rPr>
                  <w:t xml:space="preserve"> and</w:t>
                </w:r>
              </w:p>
              <w:p w14:paraId="78964598" w14:textId="77777777" w:rsidR="009C799F" w:rsidRPr="0021114E" w:rsidRDefault="00593E85" w:rsidP="00232965">
                <w:pPr>
                  <w:pStyle w:val="MainText"/>
                  <w:numPr>
                    <w:ilvl w:val="0"/>
                    <w:numId w:val="31"/>
                  </w:numPr>
                  <w:rPr>
                    <w:rFonts w:ascii="Arial" w:hAnsi="Arial" w:cs="Arial"/>
                    <w:szCs w:val="22"/>
                  </w:rPr>
                </w:pPr>
                <w:r w:rsidRPr="00593E85">
                  <w:rPr>
                    <w:rFonts w:ascii="Arial" w:hAnsi="Arial" w:cs="Arial"/>
                    <w:szCs w:val="22"/>
                  </w:rPr>
                  <w:t>Note the decision by FSMC Lead Members and the CFOA Presidential team to meet</w:t>
                </w:r>
                <w:r w:rsidR="009A1A64">
                  <w:rPr>
                    <w:rFonts w:ascii="Arial" w:hAnsi="Arial" w:cs="Arial"/>
                    <w:szCs w:val="22"/>
                  </w:rPr>
                  <w:t xml:space="preserve"> </w:t>
                </w:r>
                <w:r w:rsidRPr="00593E85">
                  <w:rPr>
                    <w:rFonts w:ascii="Arial" w:hAnsi="Arial" w:cs="Arial"/>
                    <w:szCs w:val="22"/>
                  </w:rPr>
                  <w:t>regularly to</w:t>
                </w:r>
                <w:r w:rsidR="009A1A64">
                  <w:rPr>
                    <w:rFonts w:ascii="Arial" w:hAnsi="Arial" w:cs="Arial"/>
                    <w:szCs w:val="22"/>
                  </w:rPr>
                  <w:t xml:space="preserve"> discuss the fire reform agenda. </w:t>
                </w:r>
              </w:p>
            </w:sdtContent>
          </w:sdt>
          <w:p w14:paraId="78964599" w14:textId="77777777" w:rsidR="000C3360" w:rsidRPr="0021114E" w:rsidRDefault="000C3360" w:rsidP="0021114E">
            <w:pPr>
              <w:pStyle w:val="MainText"/>
              <w:spacing w:line="240" w:lineRule="auto"/>
              <w:rPr>
                <w:rFonts w:ascii="Arial" w:hAnsi="Arial" w:cs="Arial"/>
                <w:szCs w:val="22"/>
              </w:rPr>
            </w:pPr>
          </w:p>
          <w:sdt>
            <w:sdtPr>
              <w:rPr>
                <w:rFonts w:ascii="Arial" w:hAnsi="Arial" w:cs="Arial"/>
                <w:b/>
                <w:szCs w:val="22"/>
              </w:rPr>
              <w:id w:val="-1296291149"/>
              <w:placeholder>
                <w:docPart w:val="F0FF044C1156467A95965DE2A695B7E1"/>
              </w:placeholder>
              <w:dropDownList>
                <w:listItem w:displayText="Action" w:value="Action"/>
                <w:listItem w:displayText="Actions" w:value="Actions"/>
              </w:dropDownList>
            </w:sdtPr>
            <w:sdtEndPr/>
            <w:sdtContent>
              <w:p w14:paraId="7896459A" w14:textId="77777777" w:rsidR="000C3360" w:rsidRPr="0021114E" w:rsidRDefault="00953729" w:rsidP="0021114E">
                <w:pPr>
                  <w:pStyle w:val="MainText"/>
                  <w:spacing w:line="240" w:lineRule="auto"/>
                  <w:rPr>
                    <w:rFonts w:ascii="Arial" w:hAnsi="Arial" w:cs="Arial"/>
                    <w:b/>
                    <w:szCs w:val="22"/>
                  </w:rPr>
                </w:pPr>
                <w:r>
                  <w:rPr>
                    <w:rFonts w:ascii="Arial" w:hAnsi="Arial" w:cs="Arial"/>
                    <w:b/>
                    <w:szCs w:val="22"/>
                  </w:rPr>
                  <w:t>Action</w:t>
                </w:r>
              </w:p>
            </w:sdtContent>
          </w:sdt>
          <w:p w14:paraId="7896459B" w14:textId="77777777" w:rsidR="00A601EC" w:rsidRPr="0021114E" w:rsidRDefault="00A601EC" w:rsidP="0021114E">
            <w:pPr>
              <w:pStyle w:val="MainText"/>
              <w:spacing w:line="240" w:lineRule="auto"/>
              <w:rPr>
                <w:rFonts w:ascii="Arial" w:hAnsi="Arial" w:cs="Arial"/>
                <w:b/>
                <w:szCs w:val="22"/>
              </w:rPr>
            </w:pPr>
          </w:p>
          <w:sdt>
            <w:sdtPr>
              <w:rPr>
                <w:rFonts w:ascii="Arial" w:hAnsi="Arial" w:cs="Arial"/>
                <w:szCs w:val="22"/>
              </w:rPr>
              <w:id w:val="-1236625085"/>
              <w:lock w:val="sdtLocked"/>
              <w:placeholder>
                <w:docPart w:val="E9AF827EE12C4601811E8617646DDEA6"/>
              </w:placeholder>
            </w:sdtPr>
            <w:sdtEndPr/>
            <w:sdtContent>
              <w:p w14:paraId="7896459C" w14:textId="77777777" w:rsidR="00A601EC" w:rsidRPr="0021114E" w:rsidRDefault="00593E85" w:rsidP="0021114E">
                <w:pPr>
                  <w:pStyle w:val="MainText"/>
                  <w:spacing w:line="240" w:lineRule="auto"/>
                  <w:rPr>
                    <w:rFonts w:ascii="Arial" w:hAnsi="Arial" w:cs="Arial"/>
                    <w:szCs w:val="22"/>
                  </w:rPr>
                </w:pPr>
                <w:r>
                  <w:rPr>
                    <w:rFonts w:ascii="Arial" w:hAnsi="Arial" w:cs="Arial"/>
                    <w:szCs w:val="22"/>
                  </w:rPr>
                  <w:t>Officers to progress as appropriate.</w:t>
                </w:r>
              </w:p>
            </w:sdtContent>
          </w:sdt>
          <w:p w14:paraId="7896459D" w14:textId="77777777" w:rsidR="000A3935" w:rsidRPr="0021114E" w:rsidRDefault="000A3935" w:rsidP="0021114E">
            <w:pPr>
              <w:pStyle w:val="MainText"/>
              <w:spacing w:line="240" w:lineRule="auto"/>
              <w:rPr>
                <w:rFonts w:ascii="Arial" w:hAnsi="Arial" w:cs="Arial"/>
                <w:b/>
                <w:szCs w:val="22"/>
              </w:rPr>
            </w:pPr>
          </w:p>
        </w:tc>
      </w:tr>
    </w:tbl>
    <w:p w14:paraId="7896459F" w14:textId="77777777" w:rsidR="00AA6F4D" w:rsidRPr="0021114E" w:rsidRDefault="00AA6F4D" w:rsidP="0021114E">
      <w:pPr>
        <w:pStyle w:val="MainText"/>
        <w:spacing w:line="240" w:lineRule="auto"/>
        <w:rPr>
          <w:rFonts w:ascii="Arial" w:hAnsi="Arial" w:cs="Arial"/>
          <w:szCs w:val="22"/>
        </w:rPr>
      </w:pPr>
    </w:p>
    <w:p w14:paraId="789645A0" w14:textId="77777777" w:rsidR="000D2BDB" w:rsidRPr="0021114E" w:rsidRDefault="000D2BDB" w:rsidP="0021114E">
      <w:pPr>
        <w:pStyle w:val="MainText"/>
        <w:spacing w:line="240" w:lineRule="auto"/>
        <w:rPr>
          <w:rFonts w:ascii="Arial" w:hAnsi="Arial" w:cs="Arial"/>
          <w:szCs w:val="22"/>
        </w:rPr>
      </w:pPr>
    </w:p>
    <w:p w14:paraId="789645A1" w14:textId="77777777" w:rsidR="00AA6F4D" w:rsidRPr="0021114E" w:rsidRDefault="00AA6F4D" w:rsidP="0021114E">
      <w:pPr>
        <w:pStyle w:val="MainText"/>
        <w:spacing w:line="240" w:lineRule="auto"/>
        <w:rPr>
          <w:rFonts w:ascii="Arial" w:hAnsi="Arial" w:cs="Arial"/>
          <w:szCs w:val="22"/>
        </w:rPr>
      </w:pPr>
    </w:p>
    <w:sdt>
      <w:sdtPr>
        <w:rPr>
          <w:rFonts w:ascii="Arial" w:hAnsi="Arial" w:cs="Arial"/>
          <w:szCs w:val="22"/>
        </w:rPr>
        <w:id w:val="1564296751"/>
        <w:lock w:val="sdtContentLocked"/>
        <w:placeholder>
          <w:docPart w:val="E9AF827EE12C4601811E8617646DDEA6"/>
        </w:placeholder>
      </w:sdtPr>
      <w:sdtEndPr/>
      <w:sdtContent>
        <w:p w14:paraId="789645A2" w14:textId="77777777" w:rsidR="009B32C4" w:rsidRDefault="009B32C4" w:rsidP="009B32C4">
          <w:pPr>
            <w:pStyle w:val="MainText"/>
            <w:spacing w:line="360" w:lineRule="auto"/>
            <w:rPr>
              <w:rFonts w:ascii="Arial" w:hAnsi="Arial" w:cs="Arial"/>
              <w:b/>
              <w:szCs w:val="22"/>
            </w:rPr>
          </w:pPr>
          <w:r>
            <w:rPr>
              <w:rFonts w:ascii="Arial" w:hAnsi="Arial" w:cs="Arial"/>
              <w:b/>
              <w:szCs w:val="22"/>
            </w:rPr>
            <w:t>Contact Officer:</w:t>
          </w:r>
          <w:r>
            <w:rPr>
              <w:rFonts w:ascii="Arial" w:hAnsi="Arial" w:cs="Arial"/>
              <w:b/>
              <w:szCs w:val="22"/>
            </w:rPr>
            <w:tab/>
          </w:r>
          <w:r>
            <w:rPr>
              <w:rFonts w:ascii="Arial" w:hAnsi="Arial" w:cs="Arial"/>
              <w:szCs w:val="22"/>
            </w:rPr>
            <w:tab/>
          </w:r>
          <w:sdt>
            <w:sdtPr>
              <w:rPr>
                <w:rFonts w:ascii="Arial" w:hAnsi="Arial" w:cs="Arial"/>
                <w:szCs w:val="22"/>
              </w:rPr>
              <w:id w:val="-1466419882"/>
              <w:placeholder>
                <w:docPart w:val="F94677A729504CB9B8A6C9BA83DE8900"/>
              </w:placeholder>
            </w:sdtPr>
            <w:sdtEndPr/>
            <w:sdtContent>
              <w:r w:rsidR="00593E85">
                <w:rPr>
                  <w:rFonts w:ascii="Arial" w:hAnsi="Arial" w:cs="Arial"/>
                  <w:szCs w:val="22"/>
                </w:rPr>
                <w:t>Charles Loft</w:t>
              </w:r>
            </w:sdtContent>
          </w:sdt>
        </w:p>
        <w:p w14:paraId="789645A3" w14:textId="77777777" w:rsidR="009B32C4" w:rsidRDefault="009B32C4" w:rsidP="009B32C4">
          <w:pPr>
            <w:pStyle w:val="MainText"/>
            <w:spacing w:line="360" w:lineRule="auto"/>
            <w:rPr>
              <w:rFonts w:ascii="Arial" w:hAnsi="Arial" w:cs="Arial"/>
              <w:b/>
              <w:szCs w:val="22"/>
            </w:rPr>
          </w:pPr>
          <w:r>
            <w:rPr>
              <w:rFonts w:ascii="Arial" w:hAnsi="Arial" w:cs="Arial"/>
              <w:b/>
              <w:szCs w:val="22"/>
            </w:rPr>
            <w:t>Position:</w:t>
          </w:r>
          <w:r>
            <w:rPr>
              <w:rFonts w:ascii="Arial" w:hAnsi="Arial" w:cs="Arial"/>
              <w:b/>
              <w:szCs w:val="22"/>
            </w:rPr>
            <w:tab/>
          </w:r>
          <w:r>
            <w:rPr>
              <w:rFonts w:ascii="Arial" w:hAnsi="Arial" w:cs="Arial"/>
              <w:b/>
              <w:szCs w:val="22"/>
            </w:rPr>
            <w:tab/>
          </w:r>
          <w:r>
            <w:rPr>
              <w:rFonts w:ascii="Arial" w:hAnsi="Arial" w:cs="Arial"/>
              <w:b/>
              <w:szCs w:val="22"/>
            </w:rPr>
            <w:tab/>
          </w:r>
          <w:sdt>
            <w:sdtPr>
              <w:rPr>
                <w:rFonts w:ascii="Arial" w:hAnsi="Arial" w:cs="Arial"/>
                <w:b/>
                <w:szCs w:val="22"/>
              </w:rPr>
              <w:id w:val="225420576"/>
              <w:placeholder>
                <w:docPart w:val="E9AF827EE12C4601811E8617646DDEA6"/>
              </w:placeholder>
            </w:sdtPr>
            <w:sdtEndPr/>
            <w:sdtContent>
              <w:r w:rsidR="00593E85">
                <w:rPr>
                  <w:rFonts w:ascii="Arial" w:hAnsi="Arial" w:cs="Arial"/>
                  <w:szCs w:val="22"/>
                </w:rPr>
                <w:t>Senior Adviser</w:t>
              </w:r>
            </w:sdtContent>
          </w:sdt>
        </w:p>
        <w:p w14:paraId="789645A4" w14:textId="77777777" w:rsidR="009B32C4" w:rsidRDefault="009B32C4" w:rsidP="009B32C4">
          <w:pPr>
            <w:pStyle w:val="MainText"/>
            <w:spacing w:line="360" w:lineRule="auto"/>
            <w:rPr>
              <w:rFonts w:ascii="Arial" w:hAnsi="Arial" w:cs="Arial"/>
              <w:b/>
              <w:szCs w:val="22"/>
            </w:rPr>
          </w:pPr>
          <w:r>
            <w:rPr>
              <w:rFonts w:ascii="Arial" w:hAnsi="Arial" w:cs="Arial"/>
              <w:b/>
              <w:szCs w:val="22"/>
            </w:rPr>
            <w:t>Telephone No:</w:t>
          </w:r>
          <w:r w:rsidR="00B125C2">
            <w:rPr>
              <w:rFonts w:ascii="Arial" w:hAnsi="Arial" w:cs="Arial"/>
              <w:b/>
              <w:szCs w:val="22"/>
            </w:rPr>
            <w:tab/>
          </w:r>
          <w:r w:rsidR="00B125C2">
            <w:rPr>
              <w:rFonts w:ascii="Arial" w:hAnsi="Arial" w:cs="Arial"/>
              <w:b/>
              <w:szCs w:val="22"/>
            </w:rPr>
            <w:tab/>
          </w:r>
          <w:sdt>
            <w:sdtPr>
              <w:rPr>
                <w:rFonts w:ascii="Arial" w:hAnsi="Arial" w:cs="Arial"/>
                <w:szCs w:val="22"/>
              </w:rPr>
              <w:id w:val="2127653772"/>
              <w:placeholder>
                <w:docPart w:val="E9AF827EE12C4601811E8617646DDEA6"/>
              </w:placeholder>
            </w:sdtPr>
            <w:sdtEndPr/>
            <w:sdtContent>
              <w:r w:rsidR="00593E85">
                <w:rPr>
                  <w:rFonts w:ascii="Arial" w:hAnsi="Arial" w:cs="Arial"/>
                  <w:szCs w:val="22"/>
                </w:rPr>
                <w:t>020</w:t>
              </w:r>
              <w:r w:rsidR="009A1A64">
                <w:rPr>
                  <w:rFonts w:ascii="Arial" w:hAnsi="Arial" w:cs="Arial"/>
                  <w:szCs w:val="22"/>
                </w:rPr>
                <w:t xml:space="preserve"> </w:t>
              </w:r>
              <w:r w:rsidR="00593E85">
                <w:rPr>
                  <w:rFonts w:ascii="Arial" w:hAnsi="Arial" w:cs="Arial"/>
                  <w:szCs w:val="22"/>
                </w:rPr>
                <w:t>7665 3874</w:t>
              </w:r>
            </w:sdtContent>
          </w:sdt>
        </w:p>
        <w:p w14:paraId="789645A5" w14:textId="77777777" w:rsidR="0021114E" w:rsidRPr="009B32C4" w:rsidRDefault="009B32C4" w:rsidP="009B32C4">
          <w:pPr>
            <w:pStyle w:val="MainText"/>
            <w:spacing w:line="360" w:lineRule="auto"/>
            <w:rPr>
              <w:rFonts w:ascii="Arial" w:hAnsi="Arial" w:cs="Arial"/>
              <w:b/>
              <w:szCs w:val="22"/>
            </w:rPr>
          </w:pPr>
          <w:r>
            <w:rPr>
              <w:rFonts w:ascii="Arial" w:hAnsi="Arial" w:cs="Arial"/>
              <w:b/>
              <w:szCs w:val="22"/>
            </w:rPr>
            <w:t>Email:</w:t>
          </w:r>
          <w:r w:rsidR="00B125C2">
            <w:rPr>
              <w:rFonts w:ascii="Arial" w:hAnsi="Arial" w:cs="Arial"/>
              <w:b/>
              <w:szCs w:val="22"/>
            </w:rPr>
            <w:tab/>
          </w:r>
          <w:r w:rsidR="00B125C2">
            <w:rPr>
              <w:rFonts w:ascii="Arial" w:hAnsi="Arial" w:cs="Arial"/>
              <w:b/>
              <w:szCs w:val="22"/>
            </w:rPr>
            <w:tab/>
          </w:r>
          <w:r w:rsidR="00B125C2">
            <w:rPr>
              <w:rFonts w:ascii="Arial" w:hAnsi="Arial" w:cs="Arial"/>
              <w:b/>
              <w:szCs w:val="22"/>
            </w:rPr>
            <w:tab/>
          </w:r>
          <w:sdt>
            <w:sdtPr>
              <w:rPr>
                <w:rFonts w:ascii="Arial" w:hAnsi="Arial" w:cs="Arial"/>
                <w:b/>
                <w:szCs w:val="22"/>
              </w:rPr>
              <w:id w:val="1576094888"/>
              <w:placeholder>
                <w:docPart w:val="E9AF827EE12C4601811E8617646DDEA6"/>
              </w:placeholder>
            </w:sdtPr>
            <w:sdtEndPr/>
            <w:sdtContent>
              <w:hyperlink r:id="rId8" w:history="1">
                <w:r w:rsidR="009A1A64" w:rsidRPr="00F7524E">
                  <w:rPr>
                    <w:rStyle w:val="Hyperlink"/>
                    <w:rFonts w:ascii="Arial" w:hAnsi="Arial" w:cs="Arial"/>
                    <w:szCs w:val="22"/>
                  </w:rPr>
                  <w:t>Charles.loft@local.gov.uk</w:t>
                </w:r>
              </w:hyperlink>
              <w:r w:rsidR="009A1A64">
                <w:rPr>
                  <w:rFonts w:ascii="Arial" w:hAnsi="Arial" w:cs="Arial"/>
                  <w:szCs w:val="22"/>
                </w:rPr>
                <w:t xml:space="preserve"> </w:t>
              </w:r>
            </w:sdtContent>
          </w:sdt>
        </w:p>
      </w:sdtContent>
    </w:sdt>
    <w:p w14:paraId="789645A6" w14:textId="77777777" w:rsidR="009B32C4" w:rsidRDefault="009B32C4">
      <w:pPr>
        <w:rPr>
          <w:rFonts w:ascii="Arial" w:hAnsi="Arial" w:cs="Arial"/>
          <w:szCs w:val="22"/>
        </w:rPr>
      </w:pPr>
    </w:p>
    <w:p w14:paraId="789645A7" w14:textId="77777777" w:rsidR="0021114E" w:rsidRDefault="0021114E">
      <w:pPr>
        <w:rPr>
          <w:rFonts w:ascii="Arial" w:hAnsi="Arial" w:cs="Arial"/>
          <w:szCs w:val="22"/>
        </w:rPr>
      </w:pPr>
      <w:r>
        <w:rPr>
          <w:rFonts w:ascii="Arial" w:hAnsi="Arial" w:cs="Arial"/>
          <w:szCs w:val="22"/>
        </w:rPr>
        <w:br w:type="page"/>
      </w:r>
    </w:p>
    <w:p w14:paraId="789645A8" w14:textId="77777777" w:rsidR="00A601EC" w:rsidRPr="0021114E" w:rsidRDefault="00A601EC" w:rsidP="0021114E">
      <w:pPr>
        <w:pStyle w:val="MainText"/>
        <w:spacing w:line="240" w:lineRule="auto"/>
        <w:rPr>
          <w:rFonts w:ascii="Arial" w:hAnsi="Arial" w:cs="Arial"/>
          <w:szCs w:val="22"/>
        </w:rPr>
      </w:pPr>
    </w:p>
    <w:bookmarkStart w:id="2" w:name="MainHeading2"/>
    <w:bookmarkEnd w:id="2"/>
    <w:p w14:paraId="789645A9" w14:textId="77777777" w:rsidR="00593E85" w:rsidRPr="00BB212B" w:rsidRDefault="00953729" w:rsidP="0021114E">
      <w:pPr>
        <w:pStyle w:val="LGAItemNoHeading"/>
        <w:spacing w:before="240"/>
        <w:rPr>
          <w:rFonts w:ascii="Arial" w:hAnsi="Arial" w:cs="Arial"/>
          <w:sz w:val="28"/>
          <w:szCs w:val="28"/>
        </w:rPr>
      </w:pPr>
      <w:r>
        <w:rPr>
          <w:rFonts w:ascii="Arial" w:hAnsi="Arial" w:cs="Arial"/>
          <w:b w:val="0"/>
          <w:sz w:val="28"/>
          <w:szCs w:val="22"/>
        </w:rPr>
        <w:fldChar w:fldCharType="begin"/>
      </w:r>
      <w:r>
        <w:rPr>
          <w:rFonts w:ascii="Arial" w:hAnsi="Arial" w:cs="Arial"/>
          <w:b w:val="0"/>
          <w:sz w:val="28"/>
          <w:szCs w:val="22"/>
        </w:rPr>
        <w:instrText xml:space="preserve"> REF Title \h </w:instrText>
      </w:r>
      <w:r>
        <w:rPr>
          <w:rFonts w:ascii="Arial" w:hAnsi="Arial" w:cs="Arial"/>
          <w:b w:val="0"/>
          <w:sz w:val="28"/>
          <w:szCs w:val="22"/>
        </w:rPr>
      </w:r>
      <w:r>
        <w:rPr>
          <w:rFonts w:ascii="Arial" w:hAnsi="Arial" w:cs="Arial"/>
          <w:b w:val="0"/>
          <w:sz w:val="28"/>
          <w:szCs w:val="22"/>
        </w:rPr>
        <w:fldChar w:fldCharType="separate"/>
      </w:r>
      <w:sdt>
        <w:sdtPr>
          <w:rPr>
            <w:rFonts w:ascii="Arial" w:hAnsi="Arial" w:cs="Arial"/>
            <w:sz w:val="28"/>
            <w:szCs w:val="28"/>
          </w:rPr>
          <w:id w:val="-374852292"/>
          <w:lock w:val="sdtLocked"/>
          <w:placeholder>
            <w:docPart w:val="F3A37DD756E44FAAA092350D618F1082"/>
          </w:placeholder>
        </w:sdtPr>
        <w:sdtEndPr/>
        <w:sdtContent>
          <w:r w:rsidR="00593E85" w:rsidRPr="00593E85">
            <w:rPr>
              <w:rFonts w:ascii="Arial" w:hAnsi="Arial" w:cs="Arial"/>
              <w:sz w:val="28"/>
              <w:szCs w:val="28"/>
            </w:rPr>
            <w:t>Chief Fire Officers Association Reform Programme</w:t>
          </w:r>
          <w:r w:rsidR="00593E85">
            <w:rPr>
              <w:rFonts w:ascii="Arial" w:hAnsi="Arial" w:cs="Arial"/>
              <w:sz w:val="28"/>
              <w:szCs w:val="28"/>
            </w:rPr>
            <w:t xml:space="preserve"> </w:t>
          </w:r>
        </w:sdtContent>
      </w:sdt>
    </w:p>
    <w:p w14:paraId="789645AA" w14:textId="77777777" w:rsidR="0021114E" w:rsidRPr="0021114E" w:rsidRDefault="00953729" w:rsidP="0021114E">
      <w:pPr>
        <w:pStyle w:val="MainText"/>
        <w:spacing w:line="240" w:lineRule="auto"/>
        <w:rPr>
          <w:rFonts w:ascii="Arial" w:hAnsi="Arial" w:cs="Arial"/>
          <w:b/>
          <w:color w:val="FF0000"/>
          <w:szCs w:val="22"/>
        </w:rPr>
      </w:pPr>
      <w:r>
        <w:rPr>
          <w:rFonts w:ascii="Arial" w:hAnsi="Arial" w:cs="Arial"/>
          <w:b/>
          <w:sz w:val="28"/>
          <w:szCs w:val="22"/>
        </w:rPr>
        <w:fldChar w:fldCharType="end"/>
      </w:r>
    </w:p>
    <w:sdt>
      <w:sdtPr>
        <w:rPr>
          <w:rFonts w:ascii="Arial" w:hAnsi="Arial" w:cs="Arial"/>
          <w:b/>
          <w:szCs w:val="22"/>
        </w:rPr>
        <w:id w:val="-638106985"/>
        <w:placeholder>
          <w:docPart w:val="E9AF827EE12C4601811E8617646DDEA6"/>
        </w:placeholder>
      </w:sdtPr>
      <w:sdtEndPr>
        <w:rPr>
          <w:b w:val="0"/>
        </w:rPr>
      </w:sdtEndPr>
      <w:sdtContent>
        <w:sdt>
          <w:sdtPr>
            <w:rPr>
              <w:rFonts w:ascii="Arial" w:hAnsi="Arial" w:cs="Arial"/>
              <w:b/>
              <w:szCs w:val="22"/>
            </w:rPr>
            <w:id w:val="1991058473"/>
            <w:lock w:val="sdtContentLocked"/>
            <w:placeholder>
              <w:docPart w:val="E9AF827EE12C4601811E8617646DDEA6"/>
            </w:placeholder>
          </w:sdtPr>
          <w:sdtEndPr/>
          <w:sdtContent>
            <w:p w14:paraId="789645AB" w14:textId="77777777" w:rsidR="00A05560" w:rsidRPr="0021114E" w:rsidRDefault="00B125C2" w:rsidP="0021114E">
              <w:pPr>
                <w:pStyle w:val="MainText"/>
                <w:spacing w:line="240" w:lineRule="auto"/>
                <w:rPr>
                  <w:rFonts w:ascii="Arial" w:hAnsi="Arial" w:cs="Arial"/>
                  <w:szCs w:val="22"/>
                </w:rPr>
              </w:pPr>
              <w:r>
                <w:rPr>
                  <w:rFonts w:ascii="Arial" w:hAnsi="Arial" w:cs="Arial"/>
                  <w:b/>
                  <w:szCs w:val="22"/>
                </w:rPr>
                <w:t>Backgrou</w:t>
              </w:r>
              <w:r w:rsidR="00A05560" w:rsidRPr="0021114E">
                <w:rPr>
                  <w:rFonts w:ascii="Arial" w:hAnsi="Arial" w:cs="Arial"/>
                  <w:b/>
                  <w:szCs w:val="22"/>
                </w:rPr>
                <w:t>nd</w:t>
              </w:r>
            </w:p>
          </w:sdtContent>
        </w:sdt>
        <w:p w14:paraId="789645AC" w14:textId="77777777" w:rsidR="00232965" w:rsidRDefault="00232965" w:rsidP="00232965">
          <w:pPr>
            <w:pStyle w:val="MainText"/>
            <w:spacing w:line="240" w:lineRule="auto"/>
            <w:ind w:left="357"/>
            <w:rPr>
              <w:rFonts w:ascii="Arial" w:hAnsi="Arial" w:cs="Arial"/>
              <w:szCs w:val="22"/>
            </w:rPr>
          </w:pPr>
        </w:p>
        <w:p w14:paraId="789645AD" w14:textId="77777777" w:rsidR="00593E85" w:rsidRPr="00593E85" w:rsidRDefault="00593E85" w:rsidP="009A1A64">
          <w:pPr>
            <w:pStyle w:val="MainText"/>
            <w:numPr>
              <w:ilvl w:val="0"/>
              <w:numId w:val="24"/>
            </w:numPr>
            <w:spacing w:line="240" w:lineRule="auto"/>
            <w:ind w:left="357" w:hanging="357"/>
            <w:rPr>
              <w:rFonts w:ascii="Arial" w:hAnsi="Arial" w:cs="Arial"/>
              <w:szCs w:val="22"/>
            </w:rPr>
          </w:pPr>
          <w:r w:rsidRPr="00593E85">
            <w:rPr>
              <w:rFonts w:ascii="Arial" w:hAnsi="Arial" w:cs="Arial"/>
              <w:szCs w:val="22"/>
            </w:rPr>
            <w:t xml:space="preserve">At the May Fire Commission, the previous CFOA </w:t>
          </w:r>
          <w:r>
            <w:rPr>
              <w:rFonts w:ascii="Arial" w:hAnsi="Arial" w:cs="Arial"/>
              <w:szCs w:val="22"/>
            </w:rPr>
            <w:t xml:space="preserve">President, Paul Hancock, gave a </w:t>
          </w:r>
          <w:r w:rsidRPr="00593E85">
            <w:rPr>
              <w:rFonts w:ascii="Arial" w:hAnsi="Arial" w:cs="Arial"/>
              <w:szCs w:val="22"/>
            </w:rPr>
            <w:t>presentation on the reforms CFOA proposed to m</w:t>
          </w:r>
          <w:r>
            <w:rPr>
              <w:rFonts w:ascii="Arial" w:hAnsi="Arial" w:cs="Arial"/>
              <w:szCs w:val="22"/>
            </w:rPr>
            <w:t xml:space="preserve">ake to their own governance and </w:t>
          </w:r>
          <w:r w:rsidRPr="00593E85">
            <w:rPr>
              <w:rFonts w:ascii="Arial" w:hAnsi="Arial" w:cs="Arial"/>
              <w:szCs w:val="22"/>
            </w:rPr>
            <w:t>operating procedures. Lead Members then met with the</w:t>
          </w:r>
          <w:r>
            <w:rPr>
              <w:rFonts w:ascii="Arial" w:hAnsi="Arial" w:cs="Arial"/>
              <w:szCs w:val="22"/>
            </w:rPr>
            <w:t xml:space="preserve"> Presidential team at CFOA over </w:t>
          </w:r>
          <w:r w:rsidRPr="00593E85">
            <w:rPr>
              <w:rFonts w:ascii="Arial" w:hAnsi="Arial" w:cs="Arial"/>
              <w:szCs w:val="22"/>
            </w:rPr>
            <w:t>the summer to discuss these changes and CFOA’s relationship with the LGA.</w:t>
          </w:r>
        </w:p>
        <w:p w14:paraId="789645AE" w14:textId="77777777" w:rsidR="008F3A81" w:rsidRPr="0021114E" w:rsidRDefault="008F3A81" w:rsidP="0021114E">
          <w:pPr>
            <w:pStyle w:val="MainText"/>
            <w:spacing w:line="240" w:lineRule="auto"/>
            <w:rPr>
              <w:rFonts w:ascii="Arial" w:hAnsi="Arial" w:cs="Arial"/>
              <w:szCs w:val="22"/>
            </w:rPr>
          </w:pPr>
        </w:p>
        <w:sdt>
          <w:sdtPr>
            <w:rPr>
              <w:rFonts w:ascii="Arial" w:hAnsi="Arial" w:cs="Arial"/>
              <w:b/>
              <w:szCs w:val="22"/>
            </w:rPr>
            <w:id w:val="1440720408"/>
            <w:lock w:val="sdtContentLocked"/>
            <w:placeholder>
              <w:docPart w:val="E9AF827EE12C4601811E8617646DDEA6"/>
            </w:placeholder>
          </w:sdtPr>
          <w:sdtEndPr/>
          <w:sdtContent>
            <w:p w14:paraId="789645AF" w14:textId="77777777" w:rsidR="002414C2" w:rsidRPr="0021114E" w:rsidRDefault="00B125C2" w:rsidP="0021114E">
              <w:pPr>
                <w:pStyle w:val="MainText"/>
                <w:spacing w:line="240" w:lineRule="auto"/>
                <w:rPr>
                  <w:rFonts w:ascii="Arial" w:hAnsi="Arial" w:cs="Arial"/>
                  <w:b/>
                  <w:szCs w:val="22"/>
                </w:rPr>
              </w:pPr>
              <w:r>
                <w:rPr>
                  <w:rFonts w:ascii="Arial" w:hAnsi="Arial" w:cs="Arial"/>
                  <w:b/>
                  <w:szCs w:val="22"/>
                </w:rPr>
                <w:t>Issues</w:t>
              </w:r>
            </w:p>
          </w:sdtContent>
        </w:sdt>
        <w:p w14:paraId="789645B0" w14:textId="77777777" w:rsidR="00815C76" w:rsidRDefault="00815C76" w:rsidP="009A1A64">
          <w:pPr>
            <w:pStyle w:val="MainText"/>
            <w:spacing w:line="240" w:lineRule="auto"/>
            <w:rPr>
              <w:rFonts w:ascii="Arial" w:hAnsi="Arial" w:cs="Arial"/>
              <w:b/>
              <w:szCs w:val="22"/>
            </w:rPr>
          </w:pPr>
        </w:p>
        <w:p w14:paraId="789645B1" w14:textId="77777777" w:rsidR="00815C76" w:rsidRPr="0021114E" w:rsidRDefault="00815C76" w:rsidP="009A1A64">
          <w:pPr>
            <w:pStyle w:val="MainText"/>
            <w:spacing w:line="240" w:lineRule="auto"/>
            <w:rPr>
              <w:rFonts w:ascii="Arial" w:hAnsi="Arial" w:cs="Arial"/>
              <w:b/>
              <w:szCs w:val="22"/>
            </w:rPr>
          </w:pPr>
          <w:r>
            <w:rPr>
              <w:rFonts w:ascii="Arial" w:hAnsi="Arial" w:cs="Arial"/>
              <w:b/>
              <w:szCs w:val="22"/>
            </w:rPr>
            <w:t>The National Police Chiefs Council</w:t>
          </w:r>
        </w:p>
        <w:p w14:paraId="789645B2" w14:textId="77777777" w:rsidR="00815C76" w:rsidRPr="008A1C44" w:rsidRDefault="00815C76" w:rsidP="009A1A64">
          <w:pPr>
            <w:pStyle w:val="ListParagraph"/>
            <w:rPr>
              <w:rFonts w:ascii="Arial" w:hAnsi="Arial" w:cs="Arial"/>
              <w:szCs w:val="22"/>
            </w:rPr>
          </w:pPr>
        </w:p>
        <w:p w14:paraId="789645B3" w14:textId="77777777" w:rsidR="00815C76" w:rsidRPr="008A1C44" w:rsidRDefault="00815C76" w:rsidP="009A1A64">
          <w:pPr>
            <w:pStyle w:val="ListParagraph"/>
            <w:numPr>
              <w:ilvl w:val="0"/>
              <w:numId w:val="24"/>
            </w:numPr>
            <w:rPr>
              <w:rFonts w:ascii="Arial" w:hAnsi="Arial" w:cs="Arial"/>
              <w:szCs w:val="22"/>
            </w:rPr>
          </w:pPr>
          <w:r w:rsidRPr="008A1C44">
            <w:rPr>
              <w:rFonts w:ascii="Arial" w:hAnsi="Arial" w:cs="Arial"/>
              <w:szCs w:val="22"/>
            </w:rPr>
            <w:t>CFOA’s proposals for its future governance and operating models are based on the National Police Chiefs Council (NPCC, formally A</w:t>
          </w:r>
          <w:r w:rsidR="009A1A64">
            <w:rPr>
              <w:rFonts w:ascii="Arial" w:hAnsi="Arial" w:cs="Arial"/>
              <w:szCs w:val="22"/>
            </w:rPr>
            <w:t xml:space="preserve">ssociation of </w:t>
          </w:r>
          <w:r w:rsidRPr="008A1C44">
            <w:rPr>
              <w:rFonts w:ascii="Arial" w:hAnsi="Arial" w:cs="Arial"/>
              <w:szCs w:val="22"/>
            </w:rPr>
            <w:t>C</w:t>
          </w:r>
          <w:r w:rsidR="009A1A64">
            <w:rPr>
              <w:rFonts w:ascii="Arial" w:hAnsi="Arial" w:cs="Arial"/>
              <w:szCs w:val="22"/>
            </w:rPr>
            <w:t xml:space="preserve">hief </w:t>
          </w:r>
          <w:r w:rsidRPr="008A1C44">
            <w:rPr>
              <w:rFonts w:ascii="Arial" w:hAnsi="Arial" w:cs="Arial"/>
              <w:szCs w:val="22"/>
            </w:rPr>
            <w:t>P</w:t>
          </w:r>
          <w:r w:rsidR="009A1A64">
            <w:rPr>
              <w:rFonts w:ascii="Arial" w:hAnsi="Arial" w:cs="Arial"/>
              <w:szCs w:val="22"/>
            </w:rPr>
            <w:t xml:space="preserve">olice </w:t>
          </w:r>
          <w:r w:rsidRPr="008A1C44">
            <w:rPr>
              <w:rFonts w:ascii="Arial" w:hAnsi="Arial" w:cs="Arial"/>
              <w:szCs w:val="22"/>
            </w:rPr>
            <w:t>O</w:t>
          </w:r>
          <w:r w:rsidR="009A1A64">
            <w:rPr>
              <w:rFonts w:ascii="Arial" w:hAnsi="Arial" w:cs="Arial"/>
              <w:szCs w:val="22"/>
            </w:rPr>
            <w:t>fficers</w:t>
          </w:r>
          <w:r w:rsidRPr="008A1C44">
            <w:rPr>
              <w:rFonts w:ascii="Arial" w:hAnsi="Arial" w:cs="Arial"/>
              <w:szCs w:val="22"/>
            </w:rPr>
            <w:t xml:space="preserve">). The NPCC has a permanent chair, Chief Constable Sara Thornton, and the main decision </w:t>
          </w:r>
          <w:r>
            <w:rPr>
              <w:rFonts w:ascii="Arial" w:hAnsi="Arial" w:cs="Arial"/>
              <w:szCs w:val="22"/>
            </w:rPr>
            <w:t>making</w:t>
          </w:r>
          <w:r w:rsidRPr="008A1C44">
            <w:rPr>
              <w:rFonts w:ascii="Arial" w:hAnsi="Arial" w:cs="Arial"/>
              <w:szCs w:val="22"/>
            </w:rPr>
            <w:t xml:space="preserve"> forum of the NPCC is the Chief Constables’ Council, where every police force is represented. Sitting underneath this there are 12 coordination committees that look at specific issues</w:t>
          </w:r>
          <w:r>
            <w:rPr>
              <w:rFonts w:ascii="Arial" w:hAnsi="Arial" w:cs="Arial"/>
              <w:szCs w:val="22"/>
            </w:rPr>
            <w:t xml:space="preserve"> ranging from crime operations to workforce.</w:t>
          </w:r>
        </w:p>
        <w:p w14:paraId="789645B4" w14:textId="77777777" w:rsidR="00815C76" w:rsidRPr="0012767B" w:rsidRDefault="00815C76" w:rsidP="009A1A64">
          <w:pPr>
            <w:rPr>
              <w:rFonts w:ascii="Arial" w:hAnsi="Arial" w:cs="Arial"/>
              <w:szCs w:val="22"/>
            </w:rPr>
          </w:pPr>
        </w:p>
        <w:p w14:paraId="789645B5" w14:textId="77777777" w:rsidR="00815C76" w:rsidRPr="008A1C44" w:rsidRDefault="00815C76" w:rsidP="009A1A64">
          <w:pPr>
            <w:pStyle w:val="ListParagraph"/>
            <w:numPr>
              <w:ilvl w:val="0"/>
              <w:numId w:val="24"/>
            </w:numPr>
            <w:rPr>
              <w:rFonts w:ascii="Arial" w:hAnsi="Arial" w:cs="Arial"/>
              <w:szCs w:val="22"/>
            </w:rPr>
          </w:pPr>
          <w:r w:rsidRPr="008A1C44">
            <w:rPr>
              <w:rFonts w:ascii="Arial" w:hAnsi="Arial" w:cs="Arial"/>
              <w:szCs w:val="22"/>
            </w:rPr>
            <w:t>Under these committees there are Chief Officers who lead on specific issues</w:t>
          </w:r>
          <w:r w:rsidR="009A1A64">
            <w:rPr>
              <w:rFonts w:ascii="Arial" w:hAnsi="Arial" w:cs="Arial"/>
              <w:szCs w:val="22"/>
            </w:rPr>
            <w:t xml:space="preserve">. For instance </w:t>
          </w:r>
          <w:r w:rsidRPr="008A1C44">
            <w:rPr>
              <w:rFonts w:ascii="Arial" w:hAnsi="Arial" w:cs="Arial"/>
            </w:rPr>
            <w:t>under the Crime Operations Committee there are individual leads for domestic abuse, rape, drugs and cyber-crime.</w:t>
          </w:r>
        </w:p>
        <w:p w14:paraId="789645B6" w14:textId="77777777" w:rsidR="00815C76" w:rsidRPr="008A1C44" w:rsidRDefault="00815C76" w:rsidP="009A1A64">
          <w:pPr>
            <w:pStyle w:val="ListParagraph"/>
            <w:ind w:left="360"/>
            <w:rPr>
              <w:rFonts w:ascii="Arial" w:hAnsi="Arial" w:cs="Arial"/>
            </w:rPr>
          </w:pPr>
        </w:p>
        <w:p w14:paraId="789645B7" w14:textId="77777777" w:rsidR="00815C76" w:rsidRPr="0080040E" w:rsidRDefault="00815C76" w:rsidP="009A1A64">
          <w:pPr>
            <w:pStyle w:val="ListParagraph"/>
            <w:numPr>
              <w:ilvl w:val="0"/>
              <w:numId w:val="24"/>
            </w:numPr>
            <w:rPr>
              <w:rFonts w:ascii="Arial" w:hAnsi="Arial" w:cs="Arial"/>
              <w:b/>
              <w:szCs w:val="22"/>
            </w:rPr>
          </w:pPr>
          <w:r w:rsidRPr="008A1C44">
            <w:rPr>
              <w:rFonts w:ascii="Arial" w:hAnsi="Arial" w:cs="Arial"/>
            </w:rPr>
            <w:t xml:space="preserve">The NPCC is funded by police forces and supported by a legal agreement under Section 22A of the Police Act 1996 signed by all chief constables and </w:t>
          </w:r>
          <w:r w:rsidR="009A1A64">
            <w:rPr>
              <w:rFonts w:ascii="Arial" w:hAnsi="Arial" w:cs="Arial"/>
            </w:rPr>
            <w:t>police and crime commissioners (</w:t>
          </w:r>
          <w:r w:rsidRPr="008A1C44">
            <w:rPr>
              <w:rFonts w:ascii="Arial" w:hAnsi="Arial" w:cs="Arial"/>
            </w:rPr>
            <w:t>PCCs</w:t>
          </w:r>
          <w:r w:rsidR="009A1A64">
            <w:rPr>
              <w:rFonts w:ascii="Arial" w:hAnsi="Arial" w:cs="Arial"/>
            </w:rPr>
            <w:t>)</w:t>
          </w:r>
          <w:r w:rsidRPr="008A1C44">
            <w:rPr>
              <w:rFonts w:ascii="Arial" w:hAnsi="Arial" w:cs="Arial"/>
            </w:rPr>
            <w:t>, which states that they will collaborate with each other in the running and funding of the NPCC. The NPCC’s chair is employed full time, and there is a small team to run and support its work.</w:t>
          </w:r>
        </w:p>
        <w:p w14:paraId="789645B8" w14:textId="77777777" w:rsidR="00815C76" w:rsidRPr="0080040E" w:rsidRDefault="00815C76" w:rsidP="009A1A64">
          <w:pPr>
            <w:pStyle w:val="ListParagraph"/>
            <w:rPr>
              <w:rFonts w:ascii="Arial" w:hAnsi="Arial" w:cs="Arial"/>
              <w:b/>
              <w:szCs w:val="22"/>
            </w:rPr>
          </w:pPr>
        </w:p>
        <w:p w14:paraId="789645B9" w14:textId="77777777" w:rsidR="00815C76" w:rsidRPr="0080040E" w:rsidRDefault="00815C76" w:rsidP="009A1A64">
          <w:pPr>
            <w:pStyle w:val="ListParagraph"/>
            <w:numPr>
              <w:ilvl w:val="0"/>
              <w:numId w:val="24"/>
            </w:numPr>
            <w:rPr>
              <w:rFonts w:ascii="Arial" w:hAnsi="Arial" w:cs="Arial"/>
              <w:szCs w:val="22"/>
            </w:rPr>
          </w:pPr>
          <w:r w:rsidRPr="0080040E">
            <w:rPr>
              <w:rFonts w:ascii="Arial" w:hAnsi="Arial" w:cs="Arial"/>
              <w:szCs w:val="22"/>
            </w:rPr>
            <w:t>The NPCC also works collaboratively with the</w:t>
          </w:r>
          <w:r>
            <w:rPr>
              <w:rFonts w:ascii="Arial" w:hAnsi="Arial" w:cs="Arial"/>
              <w:szCs w:val="22"/>
            </w:rPr>
            <w:t xml:space="preserve"> Association of Policing and Crime Commissioners (APCC), through the Police Reform and Transformation Board, which aims to support the service to transform policing by 2020. The Board is chaired by North Yorkshire’s PCC, Julia Mulligan and brings together a number of PCCs, chief constables, the National Crime Agency, the Home Office, H</w:t>
          </w:r>
          <w:r w:rsidR="009A1A64">
            <w:rPr>
              <w:rFonts w:ascii="Arial" w:hAnsi="Arial" w:cs="Arial"/>
              <w:szCs w:val="22"/>
            </w:rPr>
            <w:t xml:space="preserve">er </w:t>
          </w:r>
          <w:r>
            <w:rPr>
              <w:rFonts w:ascii="Arial" w:hAnsi="Arial" w:cs="Arial"/>
              <w:szCs w:val="22"/>
            </w:rPr>
            <w:t>M</w:t>
          </w:r>
          <w:r w:rsidR="009A1A64">
            <w:rPr>
              <w:rFonts w:ascii="Arial" w:hAnsi="Arial" w:cs="Arial"/>
              <w:szCs w:val="22"/>
            </w:rPr>
            <w:t>ajesty’s</w:t>
          </w:r>
          <w:r>
            <w:rPr>
              <w:rFonts w:ascii="Arial" w:hAnsi="Arial" w:cs="Arial"/>
              <w:szCs w:val="22"/>
            </w:rPr>
            <w:t xml:space="preserve"> Inspector of Constabulary and the College of Policing. The Police Reform and Transformation Board has drafted a vision for policing in 2020 that sets out how and why the police needs to change, the a</w:t>
          </w:r>
          <w:r w:rsidR="009A1A64">
            <w:rPr>
              <w:rFonts w:ascii="Arial" w:hAnsi="Arial" w:cs="Arial"/>
              <w:szCs w:val="22"/>
            </w:rPr>
            <w:t>im is to publish the vision in s</w:t>
          </w:r>
          <w:r>
            <w:rPr>
              <w:rFonts w:ascii="Arial" w:hAnsi="Arial" w:cs="Arial"/>
              <w:szCs w:val="22"/>
            </w:rPr>
            <w:t>ummer 2016. The Board will then oversee and support the transformation of policing to ensure that it is coherent and provides a good service to the public.</w:t>
          </w:r>
        </w:p>
        <w:p w14:paraId="789645BA" w14:textId="77777777" w:rsidR="00815C76" w:rsidRDefault="00815C76" w:rsidP="009A1A64">
          <w:pPr>
            <w:rPr>
              <w:rFonts w:ascii="Arial" w:hAnsi="Arial" w:cs="Arial"/>
              <w:szCs w:val="22"/>
            </w:rPr>
          </w:pPr>
        </w:p>
        <w:p w14:paraId="789645BB" w14:textId="77777777" w:rsidR="00815C76" w:rsidRPr="0012767B" w:rsidRDefault="00815C76" w:rsidP="009A1A64">
          <w:pPr>
            <w:rPr>
              <w:rFonts w:ascii="Arial" w:hAnsi="Arial" w:cs="Arial"/>
              <w:b/>
              <w:szCs w:val="22"/>
            </w:rPr>
          </w:pPr>
          <w:r w:rsidRPr="0012767B">
            <w:rPr>
              <w:rFonts w:ascii="Arial" w:hAnsi="Arial" w:cs="Arial"/>
              <w:b/>
              <w:szCs w:val="22"/>
            </w:rPr>
            <w:t>CFOA’s proposals</w:t>
          </w:r>
        </w:p>
        <w:p w14:paraId="789645BC" w14:textId="77777777" w:rsidR="00815C76" w:rsidRPr="0012767B" w:rsidRDefault="00815C76" w:rsidP="009A1A64">
          <w:pPr>
            <w:rPr>
              <w:rFonts w:ascii="Arial" w:hAnsi="Arial" w:cs="Arial"/>
              <w:szCs w:val="22"/>
            </w:rPr>
          </w:pPr>
        </w:p>
        <w:p w14:paraId="789645BD" w14:textId="77777777" w:rsidR="00815C76" w:rsidRDefault="00815C76" w:rsidP="00815C76">
          <w:pPr>
            <w:pStyle w:val="ListParagraph"/>
            <w:numPr>
              <w:ilvl w:val="0"/>
              <w:numId w:val="24"/>
            </w:numPr>
            <w:rPr>
              <w:rFonts w:ascii="Arial" w:hAnsi="Arial" w:cs="Arial"/>
              <w:szCs w:val="22"/>
            </w:rPr>
          </w:pPr>
          <w:r>
            <w:rPr>
              <w:rFonts w:ascii="Arial" w:hAnsi="Arial" w:cs="Arial"/>
              <w:szCs w:val="22"/>
            </w:rPr>
            <w:t>CFOA are proposing to become the National Fire Chiefs Council (NFCC). The Council will be their main decision making body, with a number of coordinating committees sitting underneath that. The chair for the NFCC will be employed on a 2 or 3 year basis and F</w:t>
          </w:r>
          <w:r w:rsidR="009A1A64">
            <w:rPr>
              <w:rFonts w:ascii="Arial" w:hAnsi="Arial" w:cs="Arial"/>
              <w:szCs w:val="22"/>
            </w:rPr>
            <w:t xml:space="preserve">ire and </w:t>
          </w:r>
          <w:r>
            <w:rPr>
              <w:rFonts w:ascii="Arial" w:hAnsi="Arial" w:cs="Arial"/>
              <w:szCs w:val="22"/>
            </w:rPr>
            <w:t>R</w:t>
          </w:r>
          <w:r w:rsidR="009A1A64">
            <w:rPr>
              <w:rFonts w:ascii="Arial" w:hAnsi="Arial" w:cs="Arial"/>
              <w:szCs w:val="22"/>
            </w:rPr>
            <w:t xml:space="preserve">escue </w:t>
          </w:r>
          <w:r>
            <w:rPr>
              <w:rFonts w:ascii="Arial" w:hAnsi="Arial" w:cs="Arial"/>
              <w:szCs w:val="22"/>
            </w:rPr>
            <w:t>A</w:t>
          </w:r>
          <w:r w:rsidR="009A1A64">
            <w:rPr>
              <w:rFonts w:ascii="Arial" w:hAnsi="Arial" w:cs="Arial"/>
              <w:szCs w:val="22"/>
            </w:rPr>
            <w:t>uthorities</w:t>
          </w:r>
          <w:r>
            <w:rPr>
              <w:rFonts w:ascii="Arial" w:hAnsi="Arial" w:cs="Arial"/>
              <w:szCs w:val="22"/>
            </w:rPr>
            <w:t xml:space="preserve"> have been asked to contribute towards the costs of providing the new chair. They have also outlined the possibility of joint working committees with the NPCC and discussed how the LGA can be involved in their coordinating committees.  </w:t>
          </w:r>
        </w:p>
        <w:p w14:paraId="789645BE" w14:textId="77777777" w:rsidR="00815C76" w:rsidRDefault="00815C76" w:rsidP="00815C76">
          <w:pPr>
            <w:pStyle w:val="ListParagraph"/>
            <w:ind w:left="360"/>
            <w:rPr>
              <w:rFonts w:ascii="Arial" w:hAnsi="Arial" w:cs="Arial"/>
              <w:szCs w:val="22"/>
            </w:rPr>
          </w:pPr>
        </w:p>
        <w:p w14:paraId="789645BF" w14:textId="77777777" w:rsidR="00815C76" w:rsidRPr="00815C76" w:rsidRDefault="00815C76" w:rsidP="00815C76">
          <w:pPr>
            <w:pStyle w:val="ListParagraph"/>
            <w:numPr>
              <w:ilvl w:val="0"/>
              <w:numId w:val="24"/>
            </w:numPr>
            <w:autoSpaceDE w:val="0"/>
            <w:autoSpaceDN w:val="0"/>
            <w:adjustRightInd w:val="0"/>
            <w:rPr>
              <w:rFonts w:ascii="Arial" w:hAnsi="Arial" w:cs="Arial"/>
              <w:szCs w:val="22"/>
            </w:rPr>
          </w:pPr>
          <w:r w:rsidRPr="00815C76">
            <w:rPr>
              <w:rFonts w:ascii="Arial" w:hAnsi="Arial" w:cs="Arial"/>
              <w:szCs w:val="22"/>
            </w:rPr>
            <w:t>The proposals have been consulted upon and CFOA agreed to move to the new</w:t>
          </w:r>
          <w:r>
            <w:rPr>
              <w:rFonts w:ascii="Arial" w:hAnsi="Arial" w:cs="Arial"/>
              <w:szCs w:val="22"/>
            </w:rPr>
            <w:t xml:space="preserve"> </w:t>
          </w:r>
          <w:r w:rsidRPr="00815C76">
            <w:rPr>
              <w:rFonts w:ascii="Arial" w:hAnsi="Arial" w:cs="Arial"/>
              <w:szCs w:val="22"/>
            </w:rPr>
            <w:t>structures at their CFOA Annual General Meeting on 14 September. The intention is to</w:t>
          </w:r>
          <w:r>
            <w:rPr>
              <w:rFonts w:ascii="Arial" w:hAnsi="Arial" w:cs="Arial"/>
              <w:szCs w:val="22"/>
            </w:rPr>
            <w:t xml:space="preserve"> </w:t>
          </w:r>
          <w:r w:rsidRPr="00815C76">
            <w:rPr>
              <w:rFonts w:ascii="Arial" w:hAnsi="Arial" w:cs="Arial"/>
              <w:szCs w:val="22"/>
            </w:rPr>
            <w:t>have the new governance structures and procedures in place by April 2017, when the</w:t>
          </w:r>
          <w:r>
            <w:rPr>
              <w:rFonts w:ascii="Arial" w:hAnsi="Arial" w:cs="Arial"/>
              <w:szCs w:val="22"/>
            </w:rPr>
            <w:t xml:space="preserve"> </w:t>
          </w:r>
          <w:r w:rsidRPr="00815C76">
            <w:rPr>
              <w:rFonts w:ascii="Arial" w:hAnsi="Arial" w:cs="Arial"/>
              <w:szCs w:val="22"/>
            </w:rPr>
            <w:t>new chair of the NFCC will take over. Until then the new CFOA President, Dave</w:t>
          </w:r>
          <w:r>
            <w:rPr>
              <w:rFonts w:ascii="Arial" w:hAnsi="Arial" w:cs="Arial"/>
              <w:szCs w:val="22"/>
            </w:rPr>
            <w:t xml:space="preserve"> </w:t>
          </w:r>
          <w:r w:rsidRPr="00815C76">
            <w:rPr>
              <w:rFonts w:ascii="Arial" w:hAnsi="Arial" w:cs="Arial"/>
              <w:szCs w:val="22"/>
            </w:rPr>
            <w:t>Etheridge, and Vice-President Andy Fry, will lead CFOA.</w:t>
          </w:r>
        </w:p>
        <w:p w14:paraId="789645C0" w14:textId="77777777" w:rsidR="00815C76" w:rsidRDefault="00815C76" w:rsidP="009A1A64">
          <w:pPr>
            <w:rPr>
              <w:rFonts w:ascii="Arial" w:hAnsi="Arial" w:cs="Arial"/>
              <w:b/>
              <w:szCs w:val="22"/>
            </w:rPr>
          </w:pPr>
        </w:p>
        <w:p w14:paraId="789645C1" w14:textId="77777777" w:rsidR="00815C76" w:rsidRPr="00FD7123" w:rsidRDefault="00815C76" w:rsidP="009A1A64">
          <w:pPr>
            <w:rPr>
              <w:rFonts w:ascii="Arial" w:hAnsi="Arial" w:cs="Arial"/>
              <w:b/>
              <w:szCs w:val="22"/>
            </w:rPr>
          </w:pPr>
          <w:r w:rsidRPr="00FD7123">
            <w:rPr>
              <w:rFonts w:ascii="Arial" w:hAnsi="Arial" w:cs="Arial"/>
              <w:b/>
              <w:szCs w:val="22"/>
            </w:rPr>
            <w:t>Future joint working with the LGA</w:t>
          </w:r>
        </w:p>
        <w:p w14:paraId="789645C2" w14:textId="77777777" w:rsidR="00815C76" w:rsidRPr="00F3101A" w:rsidRDefault="00815C76" w:rsidP="009A1A64">
          <w:pPr>
            <w:rPr>
              <w:rFonts w:ascii="Arial" w:hAnsi="Arial" w:cs="Arial"/>
              <w:szCs w:val="22"/>
            </w:rPr>
          </w:pPr>
        </w:p>
        <w:p w14:paraId="789645C3" w14:textId="77777777" w:rsidR="00815C76" w:rsidRDefault="009A1A64" w:rsidP="009A1A64">
          <w:pPr>
            <w:pStyle w:val="ListParagraph"/>
            <w:numPr>
              <w:ilvl w:val="0"/>
              <w:numId w:val="24"/>
            </w:numPr>
            <w:rPr>
              <w:rFonts w:ascii="Arial" w:hAnsi="Arial" w:cs="Arial"/>
              <w:szCs w:val="22"/>
            </w:rPr>
          </w:pPr>
          <w:r>
            <w:rPr>
              <w:rFonts w:ascii="Arial" w:hAnsi="Arial" w:cs="Arial"/>
              <w:szCs w:val="22"/>
            </w:rPr>
            <w:t>The Home O</w:t>
          </w:r>
          <w:r w:rsidR="00815C76">
            <w:rPr>
              <w:rFonts w:ascii="Arial" w:hAnsi="Arial" w:cs="Arial"/>
              <w:szCs w:val="22"/>
            </w:rPr>
            <w:t>ffice has made it clear that while it has set out an agenda for fire reform, officials do not intend to try to run the service from Whitehall and it is for the sector to deliver on that agenda and to devise the machinery for doing so.</w:t>
          </w:r>
        </w:p>
        <w:p w14:paraId="789645C4" w14:textId="77777777" w:rsidR="00815C76" w:rsidRDefault="00815C76" w:rsidP="009A1A64">
          <w:pPr>
            <w:pStyle w:val="ListParagraph"/>
            <w:ind w:left="360"/>
            <w:rPr>
              <w:rFonts w:ascii="Arial" w:hAnsi="Arial" w:cs="Arial"/>
              <w:szCs w:val="22"/>
            </w:rPr>
          </w:pPr>
        </w:p>
        <w:p w14:paraId="789645C5" w14:textId="77777777" w:rsidR="00815C76" w:rsidRDefault="00815C76" w:rsidP="009A1A64">
          <w:pPr>
            <w:pStyle w:val="ListParagraph"/>
            <w:numPr>
              <w:ilvl w:val="0"/>
              <w:numId w:val="24"/>
            </w:numPr>
            <w:autoSpaceDE w:val="0"/>
            <w:autoSpaceDN w:val="0"/>
            <w:adjustRightInd w:val="0"/>
            <w:rPr>
              <w:rFonts w:ascii="Arial" w:hAnsi="Arial" w:cs="Arial"/>
              <w:szCs w:val="22"/>
            </w:rPr>
          </w:pPr>
          <w:r w:rsidRPr="00815C76">
            <w:rPr>
              <w:rFonts w:ascii="Arial" w:hAnsi="Arial" w:cs="Arial"/>
              <w:szCs w:val="22"/>
            </w:rPr>
            <w:t>At the request of CFOA Lead Members met with the presidential team on the 27 July to discuss their proposals for reforming CFOA, and how the LGA and CFOA might work together on the reform agenda. At that meeting it was agreed that a new joint bimonthly meeting would be set up between the Lead Members and the CFOA presidential team to discuss the fire reform agenda, and potentially act as a joint programme board to oversee and coordinate work by the LGA and CFOA on the fire reform agenda.</w:t>
          </w:r>
        </w:p>
        <w:p w14:paraId="789645C6" w14:textId="77777777" w:rsidR="00815C76" w:rsidRPr="00815C76" w:rsidRDefault="00815C76" w:rsidP="00815C76">
          <w:pPr>
            <w:pStyle w:val="ListParagraph"/>
            <w:rPr>
              <w:rFonts w:ascii="Arial" w:hAnsi="Arial" w:cs="Arial"/>
              <w:szCs w:val="22"/>
            </w:rPr>
          </w:pPr>
        </w:p>
        <w:p w14:paraId="789645C7" w14:textId="77777777" w:rsidR="00815C76" w:rsidRDefault="00815C76" w:rsidP="009A1A64">
          <w:pPr>
            <w:pStyle w:val="ListParagraph"/>
            <w:numPr>
              <w:ilvl w:val="0"/>
              <w:numId w:val="24"/>
            </w:numPr>
            <w:autoSpaceDE w:val="0"/>
            <w:autoSpaceDN w:val="0"/>
            <w:adjustRightInd w:val="0"/>
            <w:rPr>
              <w:rFonts w:ascii="Arial" w:hAnsi="Arial" w:cs="Arial"/>
              <w:szCs w:val="22"/>
            </w:rPr>
          </w:pPr>
          <w:r w:rsidRPr="00B70F4B">
            <w:rPr>
              <w:rFonts w:ascii="Arial" w:hAnsi="Arial" w:cs="Arial"/>
              <w:szCs w:val="22"/>
            </w:rPr>
            <w:t>At the August Tripartite meeting between officers from the LGA, the Home Office and</w:t>
          </w:r>
          <w:r w:rsidR="00B70F4B" w:rsidRPr="00B70F4B">
            <w:rPr>
              <w:rFonts w:ascii="Arial" w:hAnsi="Arial" w:cs="Arial"/>
              <w:szCs w:val="22"/>
            </w:rPr>
            <w:t xml:space="preserve"> </w:t>
          </w:r>
          <w:r w:rsidRPr="00B70F4B">
            <w:rPr>
              <w:rFonts w:ascii="Arial" w:hAnsi="Arial" w:cs="Arial"/>
              <w:szCs w:val="22"/>
            </w:rPr>
            <w:t>CFOA, there was a further discussion regarding the joint bi-monthly meetings, and how</w:t>
          </w:r>
          <w:r w:rsidR="00B70F4B" w:rsidRPr="00B70F4B">
            <w:rPr>
              <w:rFonts w:ascii="Arial" w:hAnsi="Arial" w:cs="Arial"/>
              <w:szCs w:val="22"/>
            </w:rPr>
            <w:t xml:space="preserve"> </w:t>
          </w:r>
          <w:r w:rsidRPr="00B70F4B">
            <w:rPr>
              <w:rFonts w:ascii="Arial" w:hAnsi="Arial" w:cs="Arial"/>
              <w:szCs w:val="22"/>
            </w:rPr>
            <w:t>FSMC and CFOA could jointly oversee key elements of the fire reform programme such</w:t>
          </w:r>
          <w:r w:rsidR="00B70F4B" w:rsidRPr="00B70F4B">
            <w:rPr>
              <w:rFonts w:ascii="Arial" w:hAnsi="Arial" w:cs="Arial"/>
              <w:szCs w:val="22"/>
            </w:rPr>
            <w:t xml:space="preserve"> </w:t>
          </w:r>
          <w:r w:rsidRPr="00B70F4B">
            <w:rPr>
              <w:rFonts w:ascii="Arial" w:hAnsi="Arial" w:cs="Arial"/>
              <w:szCs w:val="22"/>
            </w:rPr>
            <w:t>as the work around procurement, collaboration, transparency, diversity and inspection.</w:t>
          </w:r>
          <w:r w:rsidR="00B70F4B" w:rsidRPr="00B70F4B">
            <w:rPr>
              <w:rFonts w:ascii="Arial" w:hAnsi="Arial" w:cs="Arial"/>
              <w:szCs w:val="22"/>
            </w:rPr>
            <w:t xml:space="preserve"> </w:t>
          </w:r>
          <w:r w:rsidRPr="00B70F4B">
            <w:rPr>
              <w:rFonts w:ascii="Arial" w:hAnsi="Arial" w:cs="Arial"/>
              <w:szCs w:val="22"/>
            </w:rPr>
            <w:t>Since then discussions have been held at an officer level between the LGA and CFOA</w:t>
          </w:r>
          <w:r w:rsidR="00B70F4B" w:rsidRPr="00B70F4B">
            <w:rPr>
              <w:rFonts w:ascii="Arial" w:hAnsi="Arial" w:cs="Arial"/>
              <w:szCs w:val="22"/>
            </w:rPr>
            <w:t xml:space="preserve"> </w:t>
          </w:r>
          <w:r w:rsidRPr="00B70F4B">
            <w:rPr>
              <w:rFonts w:ascii="Arial" w:hAnsi="Arial" w:cs="Arial"/>
              <w:szCs w:val="22"/>
            </w:rPr>
            <w:t>about how the joint Lead Members/CFOA meetings could function as a programme board</w:t>
          </w:r>
          <w:r w:rsidR="00B70F4B" w:rsidRPr="00B70F4B">
            <w:rPr>
              <w:rFonts w:ascii="Arial" w:hAnsi="Arial" w:cs="Arial"/>
              <w:szCs w:val="22"/>
            </w:rPr>
            <w:t xml:space="preserve"> </w:t>
          </w:r>
          <w:r w:rsidRPr="00B70F4B">
            <w:rPr>
              <w:rFonts w:ascii="Arial" w:hAnsi="Arial" w:cs="Arial"/>
              <w:szCs w:val="22"/>
            </w:rPr>
            <w:t>and link in with the new NFCC structures. These discussions are still ongoing and</w:t>
          </w:r>
          <w:r w:rsidR="00B70F4B" w:rsidRPr="00B70F4B">
            <w:rPr>
              <w:rFonts w:ascii="Arial" w:hAnsi="Arial" w:cs="Arial"/>
              <w:szCs w:val="22"/>
            </w:rPr>
            <w:t xml:space="preserve"> </w:t>
          </w:r>
          <w:r w:rsidRPr="00B70F4B">
            <w:rPr>
              <w:rFonts w:ascii="Arial" w:hAnsi="Arial" w:cs="Arial"/>
              <w:szCs w:val="22"/>
            </w:rPr>
            <w:t>evolving, and may mean the agreement between Lead Members and the CFOA</w:t>
          </w:r>
          <w:r w:rsidR="00B70F4B">
            <w:rPr>
              <w:rFonts w:ascii="Arial" w:hAnsi="Arial" w:cs="Arial"/>
              <w:szCs w:val="22"/>
            </w:rPr>
            <w:t xml:space="preserve"> </w:t>
          </w:r>
          <w:r w:rsidRPr="00B70F4B">
            <w:rPr>
              <w:rFonts w:ascii="Arial" w:hAnsi="Arial" w:cs="Arial"/>
              <w:szCs w:val="22"/>
            </w:rPr>
            <w:t>presidential team to meet regularly is replaced with an alternative arrangement.</w:t>
          </w:r>
        </w:p>
        <w:p w14:paraId="789645C8" w14:textId="77777777" w:rsidR="00A0269A" w:rsidRPr="00A0269A" w:rsidRDefault="00A0269A" w:rsidP="00A0269A">
          <w:pPr>
            <w:pStyle w:val="ListParagraph"/>
            <w:rPr>
              <w:rFonts w:ascii="Arial" w:hAnsi="Arial" w:cs="Arial"/>
              <w:szCs w:val="22"/>
            </w:rPr>
          </w:pPr>
        </w:p>
        <w:p w14:paraId="789645C9" w14:textId="77777777" w:rsidR="00B014A6" w:rsidRPr="00A0269A" w:rsidRDefault="00A0269A" w:rsidP="00167D25">
          <w:pPr>
            <w:pStyle w:val="ListParagraph"/>
            <w:numPr>
              <w:ilvl w:val="0"/>
              <w:numId w:val="24"/>
            </w:numPr>
            <w:rPr>
              <w:rFonts w:ascii="Arial" w:hAnsi="Arial" w:cs="Arial"/>
              <w:szCs w:val="22"/>
            </w:rPr>
          </w:pPr>
          <w:r w:rsidRPr="00A0269A">
            <w:rPr>
              <w:rFonts w:ascii="Arial" w:eastAsiaTheme="minorHAnsi" w:hAnsi="Arial" w:cs="Arial"/>
              <w:bCs/>
              <w:szCs w:val="22"/>
              <w:lang w:val="en-US"/>
            </w:rPr>
            <w:t>It is clear that both the LGA and CFOA/NFCC perform important functions in representing the fire family. Both members and officers can contribute usefully to discussions on the future of the service, bringing their own experiences and responsibilities to bear.</w:t>
          </w:r>
          <w:r w:rsidRPr="00A0269A">
            <w:rPr>
              <w:rFonts w:ascii="Arial" w:eastAsiaTheme="minorHAnsi" w:hAnsi="Arial" w:cs="Arial"/>
              <w:b/>
              <w:bCs/>
              <w:szCs w:val="22"/>
              <w:lang w:val="en-US"/>
            </w:rPr>
            <w:t xml:space="preserve"> </w:t>
          </w:r>
          <w:r w:rsidRPr="00A0269A">
            <w:rPr>
              <w:rFonts w:ascii="Arial" w:hAnsi="Arial" w:cs="Arial"/>
              <w:szCs w:val="22"/>
            </w:rPr>
            <w:t xml:space="preserve">Members however have a key role shaping and leading transformation and joint arrangements with CFOA would ensure that councillor’s voices were at the heart of the reform programme.  </w:t>
          </w:r>
        </w:p>
        <w:p w14:paraId="789645CA" w14:textId="77777777" w:rsidR="005F0364" w:rsidRDefault="005F0364" w:rsidP="005F0364">
          <w:pPr>
            <w:rPr>
              <w:rFonts w:ascii="Arial" w:hAnsi="Arial" w:cs="Arial"/>
              <w:b/>
              <w:szCs w:val="22"/>
            </w:rPr>
          </w:pPr>
        </w:p>
        <w:sdt>
          <w:sdtPr>
            <w:rPr>
              <w:rFonts w:ascii="Arial" w:hAnsi="Arial" w:cs="Arial"/>
              <w:b/>
              <w:szCs w:val="22"/>
            </w:rPr>
            <w:id w:val="-409471020"/>
            <w:lock w:val="sdtContentLocked"/>
            <w:placeholder>
              <w:docPart w:val="E9AF827EE12C4601811E8617646DDEA6"/>
            </w:placeholder>
          </w:sdtPr>
          <w:sdtEndPr/>
          <w:sdtContent>
            <w:p w14:paraId="789645CB" w14:textId="77777777" w:rsidR="005F0364" w:rsidRPr="005F0364" w:rsidRDefault="00B125C2" w:rsidP="005F0364">
              <w:pPr>
                <w:rPr>
                  <w:rFonts w:ascii="Arial" w:hAnsi="Arial" w:cs="Arial"/>
                  <w:szCs w:val="22"/>
                </w:rPr>
              </w:pPr>
              <w:r>
                <w:rPr>
                  <w:rFonts w:ascii="Arial" w:hAnsi="Arial" w:cs="Arial"/>
                  <w:b/>
                  <w:szCs w:val="22"/>
                </w:rPr>
                <w:t>Next steps</w:t>
              </w:r>
            </w:p>
          </w:sdtContent>
        </w:sdt>
        <w:p w14:paraId="789645CC" w14:textId="77777777" w:rsidR="00A41125" w:rsidRPr="0021114E" w:rsidRDefault="00A41125" w:rsidP="0021114E">
          <w:pPr>
            <w:rPr>
              <w:rFonts w:ascii="Arial" w:hAnsi="Arial" w:cs="Arial"/>
              <w:szCs w:val="22"/>
            </w:rPr>
          </w:pPr>
        </w:p>
        <w:p w14:paraId="789645CD" w14:textId="77777777" w:rsidR="00A7225C" w:rsidRDefault="005F0364" w:rsidP="009A1A64">
          <w:pPr>
            <w:pStyle w:val="ListParagraph"/>
            <w:numPr>
              <w:ilvl w:val="0"/>
              <w:numId w:val="24"/>
            </w:numPr>
            <w:autoSpaceDE w:val="0"/>
            <w:autoSpaceDN w:val="0"/>
            <w:adjustRightInd w:val="0"/>
            <w:rPr>
              <w:rFonts w:ascii="Arial" w:hAnsi="Arial" w:cs="Arial"/>
              <w:szCs w:val="22"/>
            </w:rPr>
          </w:pPr>
          <w:r w:rsidRPr="00A7225C">
            <w:rPr>
              <w:rFonts w:ascii="Arial" w:hAnsi="Arial" w:cs="Arial"/>
              <w:szCs w:val="22"/>
            </w:rPr>
            <w:t>Members are asked to:</w:t>
          </w:r>
        </w:p>
        <w:p w14:paraId="789645CE" w14:textId="77777777" w:rsidR="00232965" w:rsidRDefault="00232965" w:rsidP="00232965">
          <w:pPr>
            <w:pStyle w:val="ListParagraph"/>
            <w:autoSpaceDE w:val="0"/>
            <w:autoSpaceDN w:val="0"/>
            <w:adjustRightInd w:val="0"/>
            <w:ind w:left="360"/>
            <w:rPr>
              <w:rFonts w:ascii="Arial" w:hAnsi="Arial" w:cs="Arial"/>
              <w:szCs w:val="22"/>
            </w:rPr>
          </w:pPr>
        </w:p>
        <w:p w14:paraId="789645CF" w14:textId="77777777" w:rsidR="00A7225C" w:rsidRDefault="00A7225C" w:rsidP="00A7225C">
          <w:pPr>
            <w:pStyle w:val="ListParagraph"/>
            <w:numPr>
              <w:ilvl w:val="1"/>
              <w:numId w:val="24"/>
            </w:numPr>
            <w:autoSpaceDE w:val="0"/>
            <w:autoSpaceDN w:val="0"/>
            <w:adjustRightInd w:val="0"/>
            <w:rPr>
              <w:rFonts w:ascii="Arial" w:hAnsi="Arial" w:cs="Arial"/>
              <w:szCs w:val="22"/>
            </w:rPr>
          </w:pPr>
          <w:r w:rsidRPr="00A7225C">
            <w:rPr>
              <w:rFonts w:ascii="Arial" w:hAnsi="Arial" w:cs="Arial"/>
              <w:szCs w:val="22"/>
            </w:rPr>
            <w:t>Note the changes to CFOA’s governance and operating procedures;</w:t>
          </w:r>
        </w:p>
        <w:p w14:paraId="789645D0" w14:textId="77777777" w:rsidR="00232965" w:rsidRDefault="00232965" w:rsidP="00232965">
          <w:pPr>
            <w:pStyle w:val="ListParagraph"/>
            <w:autoSpaceDE w:val="0"/>
            <w:autoSpaceDN w:val="0"/>
            <w:adjustRightInd w:val="0"/>
            <w:ind w:left="792"/>
            <w:rPr>
              <w:rFonts w:ascii="Arial" w:hAnsi="Arial" w:cs="Arial"/>
              <w:szCs w:val="22"/>
            </w:rPr>
          </w:pPr>
        </w:p>
        <w:p w14:paraId="789645D1" w14:textId="77777777" w:rsidR="00C747C5" w:rsidRPr="00A7225C" w:rsidRDefault="00A7225C" w:rsidP="00232965">
          <w:pPr>
            <w:pStyle w:val="ListParagraph"/>
            <w:numPr>
              <w:ilvl w:val="1"/>
              <w:numId w:val="24"/>
            </w:numPr>
            <w:autoSpaceDE w:val="0"/>
            <w:autoSpaceDN w:val="0"/>
            <w:adjustRightInd w:val="0"/>
            <w:ind w:left="1134" w:hanging="774"/>
            <w:rPr>
              <w:rFonts w:ascii="Arial" w:hAnsi="Arial" w:cs="Arial"/>
              <w:szCs w:val="22"/>
            </w:rPr>
          </w:pPr>
          <w:r w:rsidRPr="00A7225C">
            <w:rPr>
              <w:rFonts w:ascii="Arial" w:hAnsi="Arial" w:cs="Arial"/>
              <w:szCs w:val="22"/>
            </w:rPr>
            <w:t>Note the decision by FSMC Lead Members and the CFOA Presidential team to meet regularly to discuss the fire reform agenda.</w:t>
          </w:r>
        </w:p>
        <w:p w14:paraId="789645D2" w14:textId="77777777" w:rsidR="004B0FD9" w:rsidRDefault="004B0FD9" w:rsidP="004B0FD9">
          <w:pPr>
            <w:spacing w:before="120"/>
            <w:rPr>
              <w:rFonts w:ascii="Arial" w:hAnsi="Arial" w:cs="Arial"/>
              <w:b/>
              <w:szCs w:val="22"/>
            </w:rPr>
          </w:pPr>
        </w:p>
        <w:sdt>
          <w:sdtPr>
            <w:rPr>
              <w:rFonts w:ascii="Arial" w:hAnsi="Arial" w:cs="Arial"/>
              <w:b/>
              <w:szCs w:val="22"/>
            </w:rPr>
            <w:id w:val="771284239"/>
            <w:lock w:val="sdtContentLocked"/>
            <w:placeholder>
              <w:docPart w:val="E9AF827EE12C4601811E8617646DDEA6"/>
            </w:placeholder>
          </w:sdtPr>
          <w:sdtEndPr/>
          <w:sdtContent>
            <w:p w14:paraId="789645D3" w14:textId="77777777" w:rsidR="004B0FD9" w:rsidRPr="004B0FD9" w:rsidRDefault="00982B41" w:rsidP="004B0FD9">
              <w:pPr>
                <w:rPr>
                  <w:rFonts w:ascii="Arial" w:hAnsi="Arial" w:cs="Arial"/>
                  <w:szCs w:val="22"/>
                </w:rPr>
              </w:pPr>
              <w:r w:rsidRPr="004B0FD9">
                <w:rPr>
                  <w:rFonts w:ascii="Arial" w:hAnsi="Arial" w:cs="Arial"/>
                  <w:b/>
                  <w:szCs w:val="22"/>
                </w:rPr>
                <w:t>Financial Implications</w:t>
              </w:r>
            </w:p>
          </w:sdtContent>
        </w:sdt>
        <w:p w14:paraId="789645D4" w14:textId="77777777" w:rsidR="00982B41" w:rsidRPr="004B0FD9" w:rsidRDefault="00A7225C" w:rsidP="00A0269A">
          <w:pPr>
            <w:pStyle w:val="ListParagraph"/>
            <w:numPr>
              <w:ilvl w:val="0"/>
              <w:numId w:val="24"/>
            </w:numPr>
            <w:spacing w:before="120"/>
            <w:rPr>
              <w:rFonts w:ascii="Arial" w:hAnsi="Arial" w:cs="Arial"/>
              <w:szCs w:val="22"/>
            </w:rPr>
          </w:pPr>
          <w:r>
            <w:rPr>
              <w:rFonts w:ascii="Arial" w:hAnsi="Arial" w:cs="Arial"/>
              <w:szCs w:val="22"/>
            </w:rPr>
            <w:t>There are no financial impli</w:t>
          </w:r>
          <w:r w:rsidR="00232965">
            <w:rPr>
              <w:rFonts w:ascii="Arial" w:hAnsi="Arial" w:cs="Arial"/>
              <w:szCs w:val="22"/>
            </w:rPr>
            <w:t>cations arising from the report</w:t>
          </w:r>
          <w:r w:rsidR="0021114E" w:rsidRPr="004B0FD9">
            <w:rPr>
              <w:rFonts w:ascii="Arial" w:hAnsi="Arial" w:cs="Arial"/>
              <w:szCs w:val="22"/>
            </w:rPr>
            <w:t>.</w:t>
          </w:r>
        </w:p>
      </w:sdtContent>
    </w:sdt>
    <w:sectPr w:rsidR="00982B41" w:rsidRPr="004B0FD9" w:rsidSect="00277878">
      <w:headerReference w:type="default" r:id="rId9"/>
      <w:footerReference w:type="default" r:id="rId10"/>
      <w:headerReference w:type="first" r:id="rId11"/>
      <w:pgSz w:w="11907" w:h="16840" w:code="9"/>
      <w:pgMar w:top="1418" w:right="1418" w:bottom="851" w:left="1418" w:header="1134" w:footer="567"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89645D7" w14:textId="77777777" w:rsidR="009A1A64" w:rsidRDefault="009A1A64">
      <w:r>
        <w:separator/>
      </w:r>
    </w:p>
  </w:endnote>
  <w:endnote w:type="continuationSeparator" w:id="0">
    <w:p w14:paraId="789645D8" w14:textId="77777777" w:rsidR="009A1A64" w:rsidRDefault="009A1A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altName w:val="Vrinda"/>
    <w:charset w:val="00"/>
    <w:family w:val="swiss"/>
    <w:pitch w:val="variable"/>
    <w:sig w:usb0="00000003" w:usb1="00000000" w:usb2="00000000" w:usb3="00000000" w:csb0="00000001" w:csb1="00000000"/>
  </w:font>
  <w:font w:name="Frutiger 55 Roman">
    <w:altName w:val="Raavi"/>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BBFE8F00-3890-4656-808F-B2B08D4D1278}"/>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embedRegular r:id="rId2" w:fontKey="{1FCE4AFD-055F-4B26-BE43-30A562F0CE19}"/>
    <w:embedBold r:id="rId3" w:fontKey="{075CE5C6-5A2F-455E-B059-57EEAAD05B1C}"/>
  </w:font>
  <w:font w:name="Cambria">
    <w:panose1 w:val="02040503050406030204"/>
    <w:charset w:val="00"/>
    <w:family w:val="roman"/>
    <w:pitch w:val="variable"/>
    <w:sig w:usb0="E00002FF" w:usb1="400004FF" w:usb2="00000000" w:usb3="00000000" w:csb0="0000019F" w:csb1="00000000"/>
    <w:embedRegular r:id="rId4" w:fontKey="{4EDF6840-0716-424B-B675-6D587C64F5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9645E3" w14:textId="77777777" w:rsidR="009A1A64" w:rsidRDefault="009A1A64">
    <w:pPr>
      <w:pStyle w:val="Footer"/>
      <w:tabs>
        <w:tab w:val="clear" w:pos="4153"/>
        <w:tab w:val="clear" w:pos="8306"/>
        <w:tab w:val="right" w:pos="9923"/>
      </w:tabs>
      <w:ind w:right="-994"/>
      <w:rPr>
        <w:sz w:val="12"/>
      </w:rPr>
    </w:pPr>
    <w:r>
      <w:rPr>
        <w:rFonts w:ascii="Frutiger 55 Roman" w:hAnsi="Frutiger 55 Roman"/>
        <w:b/>
        <w:sz w:val="16"/>
      </w:rPr>
      <w:t xml:space="preserve"> </w:t>
    </w:r>
    <w:bookmarkStart w:id="3" w:name="ExecName2"/>
    <w:bookmarkEnd w:id="3"/>
    <w:r>
      <w:rPr>
        <w:rFonts w:ascii="Frutiger 55 Roman" w:hAnsi="Frutiger 55 Roman"/>
        <w:b/>
        <w:sz w:val="16"/>
      </w:rPr>
      <w:t xml:space="preserve">  </w:t>
    </w:r>
    <w:r>
      <w:rPr>
        <w:sz w:val="16"/>
      </w:rPr>
      <w:t xml:space="preserve"> </w:t>
    </w:r>
    <w:bookmarkStart w:id="4" w:name="Date2"/>
    <w:bookmarkEnd w:id="4"/>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89645D5" w14:textId="77777777" w:rsidR="009A1A64" w:rsidRDefault="009A1A64">
      <w:r>
        <w:separator/>
      </w:r>
    </w:p>
  </w:footnote>
  <w:footnote w:type="continuationSeparator" w:id="0">
    <w:p w14:paraId="789645D6" w14:textId="77777777" w:rsidR="009A1A64" w:rsidRDefault="009A1A6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1E0" w:firstRow="1" w:lastRow="1" w:firstColumn="1" w:lastColumn="1" w:noHBand="0" w:noVBand="0"/>
    </w:tblPr>
    <w:tblGrid>
      <w:gridCol w:w="5847"/>
      <w:gridCol w:w="3224"/>
    </w:tblGrid>
    <w:tr w:rsidR="009A1A64" w:rsidRPr="004F266E" w14:paraId="789645DB" w14:textId="77777777" w:rsidTr="009A1A64">
      <w:tc>
        <w:tcPr>
          <w:tcW w:w="5920" w:type="dxa"/>
          <w:vMerge w:val="restart"/>
          <w:shd w:val="clear" w:color="auto" w:fill="auto"/>
        </w:tcPr>
        <w:p w14:paraId="789645D9" w14:textId="77777777" w:rsidR="009A1A64" w:rsidRPr="00374227" w:rsidRDefault="009A1A64" w:rsidP="009A1A64">
          <w:pPr>
            <w:pStyle w:val="Header"/>
            <w:tabs>
              <w:tab w:val="clear" w:pos="4153"/>
              <w:tab w:val="clear" w:pos="8306"/>
              <w:tab w:val="center" w:pos="2923"/>
            </w:tabs>
          </w:pPr>
          <w:r>
            <w:rPr>
              <w:rFonts w:ascii="Arial" w:hAnsi="Arial" w:cs="Arial"/>
              <w:noProof/>
              <w:sz w:val="44"/>
              <w:szCs w:val="44"/>
            </w:rPr>
            <w:drawing>
              <wp:inline distT="0" distB="0" distL="0" distR="0" wp14:anchorId="789645F0" wp14:editId="789645F1">
                <wp:extent cx="1362075" cy="819150"/>
                <wp:effectExtent l="0" t="0" r="9525" b="0"/>
                <wp:docPr id="4" name="Picture 4"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62075" cy="819150"/>
                        </a:xfrm>
                        <a:prstGeom prst="rect">
                          <a:avLst/>
                        </a:prstGeom>
                        <a:noFill/>
                        <a:ln>
                          <a:noFill/>
                        </a:ln>
                      </pic:spPr>
                    </pic:pic>
                  </a:graphicData>
                </a:graphic>
              </wp:inline>
            </w:drawing>
          </w:r>
        </w:p>
      </w:tc>
      <w:tc>
        <w:tcPr>
          <w:tcW w:w="3260" w:type="dxa"/>
          <w:shd w:val="clear" w:color="auto" w:fill="auto"/>
          <w:vAlign w:val="center"/>
        </w:tcPr>
        <w:sdt>
          <w:sdtPr>
            <w:rPr>
              <w:rFonts w:ascii="Arial" w:hAnsi="Arial" w:cs="Arial"/>
              <w:b/>
              <w:szCs w:val="22"/>
            </w:rPr>
            <w:id w:val="-369071307"/>
            <w:lock w:val="sdtLocked"/>
            <w:placeholder>
              <w:docPart w:val="2F693299FE4943C8B4D32A570FB05037"/>
            </w:placeholder>
            <w:dropDownList>
              <w:listItem w:displayText="Select a Board/ Portfolio/ Committee" w:value="Select a Board/ Portfolio/ Committee"/>
              <w:listItem w:displayText="Audit Committee" w:value="Audit Committee"/>
              <w:listItem w:displayText="Children &amp; Young People Board" w:value="Children &amp; Young People Board"/>
              <w:listItem w:displayText="City Regions Board" w:value="City Regions Board"/>
              <w:listItem w:displayText="Commercial Advisory Board" w:value="Commercial Advisory Board"/>
              <w:listItem w:displayText="Community Wellbeing Portfolio" w:value="Community Wellbeing Portfolio"/>
              <w:listItem w:displayText="Culture, Tourism &amp; Sport Board" w:value="Culture, Tourism &amp; Sport Board"/>
              <w:listItem w:displayText="Environment, Economy, Housing &amp; Transport Board" w:value="Environment, Economy, Housing &amp; Transport Board"/>
              <w:listItem w:displayText="Fire Commission" w:value="Fire Commission"/>
              <w:listItem w:displayText="Fire Services Management Committee" w:value="Fire Services Management Committee"/>
              <w:listItem w:displayText="Improvement &amp; Innovation Board" w:value="Improvement &amp; Innovation Board"/>
              <w:listItem w:displayText="LGA Executive" w:value="LGA Executive"/>
              <w:listItem w:displayText="LGA Leadership Board" w:value="LGA Leadership Board"/>
              <w:listItem w:displayText="LGA (Properties) Ltd." w:value="LGA (Properties) Ltd."/>
              <w:listItem w:displayText="Local Government Manangement Board" w:value="Local Government Manangement Board"/>
              <w:listItem w:displayText="People &amp; Places Board" w:value="People &amp; Places Board"/>
              <w:listItem w:displayText="Resources Portfolio" w:value="Resources Portfolio"/>
              <w:listItem w:displayText="Safer &amp; Stronger Communities Board" w:value="Safer &amp; Stronger Communities Board"/>
            </w:dropDownList>
          </w:sdtPr>
          <w:sdtEndPr/>
          <w:sdtContent>
            <w:p w14:paraId="789645DA" w14:textId="77777777" w:rsidR="009A1A64" w:rsidRPr="00374227" w:rsidRDefault="009A1A64" w:rsidP="0087571E">
              <w:pPr>
                <w:pStyle w:val="Header"/>
                <w:rPr>
                  <w:rFonts w:ascii="Arial" w:hAnsi="Arial" w:cs="Arial"/>
                  <w:b/>
                  <w:szCs w:val="22"/>
                </w:rPr>
              </w:pPr>
              <w:r>
                <w:rPr>
                  <w:rFonts w:ascii="Arial" w:hAnsi="Arial" w:cs="Arial"/>
                  <w:b/>
                  <w:szCs w:val="22"/>
                </w:rPr>
                <w:t>Fire Commission</w:t>
              </w:r>
            </w:p>
          </w:sdtContent>
        </w:sdt>
      </w:tc>
    </w:tr>
    <w:tr w:rsidR="009A1A64" w14:paraId="789645DE" w14:textId="77777777" w:rsidTr="009A1A64">
      <w:trPr>
        <w:trHeight w:val="450"/>
      </w:trPr>
      <w:tc>
        <w:tcPr>
          <w:tcW w:w="5920" w:type="dxa"/>
          <w:vMerge/>
          <w:shd w:val="clear" w:color="auto" w:fill="auto"/>
        </w:tcPr>
        <w:p w14:paraId="789645DC" w14:textId="77777777" w:rsidR="009A1A64" w:rsidRPr="00374227" w:rsidRDefault="009A1A64" w:rsidP="009A1A64">
          <w:pPr>
            <w:pStyle w:val="Header"/>
          </w:pPr>
        </w:p>
      </w:tc>
      <w:sdt>
        <w:sdtPr>
          <w:rPr>
            <w:rFonts w:ascii="Arial" w:hAnsi="Arial" w:cs="Arial"/>
            <w:szCs w:val="22"/>
          </w:rPr>
          <w:id w:val="-1939746546"/>
          <w:lock w:val="sdtLocked"/>
          <w:placeholder>
            <w:docPart w:val="F94677A729504CB9B8A6C9BA83DE8900"/>
          </w:placeholder>
          <w:date w:fullDate="2016-10-14T00:00:00Z">
            <w:dateFormat w:val="dd MMMM yyyy"/>
            <w:lid w:val="en-GB"/>
            <w:storeMappedDataAs w:val="dateTime"/>
            <w:calendar w:val="gregorian"/>
          </w:date>
        </w:sdtPr>
        <w:sdtEndPr/>
        <w:sdtContent>
          <w:tc>
            <w:tcPr>
              <w:tcW w:w="3260" w:type="dxa"/>
              <w:shd w:val="clear" w:color="auto" w:fill="auto"/>
              <w:vAlign w:val="center"/>
            </w:tcPr>
            <w:p w14:paraId="789645DD" w14:textId="5D4B6B1E" w:rsidR="009A1A64" w:rsidRPr="00374227" w:rsidRDefault="000D5661" w:rsidP="004B0FD9">
              <w:pPr>
                <w:pStyle w:val="Header"/>
                <w:spacing w:before="60"/>
                <w:rPr>
                  <w:rFonts w:ascii="Arial" w:hAnsi="Arial" w:cs="Arial"/>
                  <w:szCs w:val="22"/>
                </w:rPr>
              </w:pPr>
              <w:r>
                <w:rPr>
                  <w:rFonts w:ascii="Arial" w:hAnsi="Arial" w:cs="Arial"/>
                  <w:szCs w:val="22"/>
                </w:rPr>
                <w:t>14 October 2016</w:t>
              </w:r>
            </w:p>
          </w:tc>
        </w:sdtContent>
      </w:sdt>
    </w:tr>
    <w:tr w:rsidR="009A1A64" w:rsidRPr="004F266E" w14:paraId="789645E1" w14:textId="77777777" w:rsidTr="009A1A64">
      <w:trPr>
        <w:trHeight w:val="708"/>
      </w:trPr>
      <w:tc>
        <w:tcPr>
          <w:tcW w:w="5920" w:type="dxa"/>
          <w:vMerge/>
          <w:shd w:val="clear" w:color="auto" w:fill="auto"/>
        </w:tcPr>
        <w:p w14:paraId="789645DF" w14:textId="77777777" w:rsidR="009A1A64" w:rsidRPr="00374227" w:rsidRDefault="009A1A64" w:rsidP="009A1A64">
          <w:pPr>
            <w:pStyle w:val="Header"/>
          </w:pPr>
        </w:p>
      </w:tc>
      <w:tc>
        <w:tcPr>
          <w:tcW w:w="3260" w:type="dxa"/>
          <w:shd w:val="clear" w:color="auto" w:fill="auto"/>
          <w:vAlign w:val="center"/>
        </w:tcPr>
        <w:p w14:paraId="789645E0" w14:textId="77777777" w:rsidR="009A1A64" w:rsidRPr="00374227" w:rsidRDefault="009A1A64" w:rsidP="004B0FD9">
          <w:pPr>
            <w:pStyle w:val="Header"/>
            <w:spacing w:before="60"/>
            <w:rPr>
              <w:rFonts w:ascii="Arial" w:hAnsi="Arial" w:cs="Arial"/>
              <w:b/>
              <w:szCs w:val="22"/>
            </w:rPr>
          </w:pPr>
        </w:p>
      </w:tc>
    </w:tr>
  </w:tbl>
  <w:p w14:paraId="789645E2" w14:textId="77777777" w:rsidR="009A1A64" w:rsidRPr="0021114E" w:rsidRDefault="009A1A64">
    <w:pPr>
      <w:pStyle w:val="Header"/>
      <w:rPr>
        <w:rFonts w:ascii="Arial" w:hAnsi="Arial" w:cs="Aria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9645E4" w14:textId="77777777" w:rsidR="009A1A64" w:rsidRDefault="009A1A64" w:rsidP="00E64FBC">
    <w:pPr>
      <w:pStyle w:val="Header"/>
      <w:rPr>
        <w:sz w:val="2"/>
      </w:rPr>
    </w:pPr>
  </w:p>
  <w:p w14:paraId="789645E5" w14:textId="77777777" w:rsidR="009A1A64" w:rsidRDefault="009A1A64" w:rsidP="00E64FBC">
    <w:pPr>
      <w:pStyle w:val="Header"/>
      <w:rPr>
        <w:sz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062"/>
      <w:gridCol w:w="3225"/>
    </w:tblGrid>
    <w:tr w:rsidR="009A1A64" w:rsidRPr="001D2C76" w14:paraId="789645E8" w14:textId="77777777" w:rsidTr="00084E44">
      <w:tc>
        <w:tcPr>
          <w:tcW w:w="6062" w:type="dxa"/>
          <w:vMerge w:val="restart"/>
        </w:tcPr>
        <w:p w14:paraId="789645E6" w14:textId="77777777" w:rsidR="009A1A64" w:rsidRDefault="009A1A64" w:rsidP="007C2BC2">
          <w:pPr>
            <w:pStyle w:val="Header"/>
            <w:tabs>
              <w:tab w:val="clear" w:pos="4153"/>
              <w:tab w:val="clear" w:pos="8306"/>
              <w:tab w:val="center" w:pos="2923"/>
            </w:tabs>
          </w:pPr>
          <w:r>
            <w:rPr>
              <w:rFonts w:ascii="Arial" w:hAnsi="Arial" w:cs="Arial"/>
              <w:noProof/>
              <w:sz w:val="44"/>
              <w:szCs w:val="44"/>
            </w:rPr>
            <w:drawing>
              <wp:inline distT="0" distB="0" distL="0" distR="0" wp14:anchorId="789645F2" wp14:editId="789645F3">
                <wp:extent cx="1428750" cy="847725"/>
                <wp:effectExtent l="0" t="0" r="0" b="9525"/>
                <wp:docPr id="3" name="Picture 3"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r>
            <w:rPr>
              <w:rFonts w:ascii="Arial" w:hAnsi="Arial" w:cs="Arial"/>
              <w:sz w:val="44"/>
              <w:szCs w:val="44"/>
            </w:rPr>
            <w:tab/>
          </w:r>
        </w:p>
      </w:tc>
      <w:tc>
        <w:tcPr>
          <w:tcW w:w="3225" w:type="dxa"/>
        </w:tcPr>
        <w:sdt>
          <w:sdtPr>
            <w:rPr>
              <w:rFonts w:ascii="Arial" w:hAnsi="Arial" w:cs="Arial"/>
              <w:b/>
              <w:sz w:val="24"/>
              <w:szCs w:val="24"/>
            </w:rPr>
            <w:id w:val="126445487"/>
            <w:placeholder>
              <w:docPart w:val="2F693299FE4943C8B4D32A570FB05037"/>
            </w:placeholder>
            <w:dropDownList>
              <w:listItem w:displayText="Children and Young People Board" w:value="Children and Young People Board"/>
            </w:dropDownList>
          </w:sdtPr>
          <w:sdtEndPr/>
          <w:sdtContent>
            <w:p w14:paraId="789645E7" w14:textId="77777777" w:rsidR="009A1A64" w:rsidRPr="001D2C76" w:rsidRDefault="009A1A64" w:rsidP="00546D0D">
              <w:pPr>
                <w:pStyle w:val="Header"/>
                <w:rPr>
                  <w:b/>
                </w:rPr>
              </w:pPr>
              <w:r>
                <w:rPr>
                  <w:rFonts w:ascii="Arial" w:hAnsi="Arial" w:cs="Arial"/>
                  <w:b/>
                  <w:sz w:val="24"/>
                  <w:szCs w:val="24"/>
                </w:rPr>
                <w:t>Children and Young People Board</w:t>
              </w:r>
            </w:p>
          </w:sdtContent>
        </w:sdt>
      </w:tc>
    </w:tr>
    <w:tr w:rsidR="009A1A64" w14:paraId="789645EB" w14:textId="77777777" w:rsidTr="00084E44">
      <w:trPr>
        <w:trHeight w:val="450"/>
      </w:trPr>
      <w:tc>
        <w:tcPr>
          <w:tcW w:w="6062" w:type="dxa"/>
          <w:vMerge/>
        </w:tcPr>
        <w:p w14:paraId="789645E9" w14:textId="77777777" w:rsidR="009A1A64" w:rsidRDefault="009A1A64" w:rsidP="00546D0D">
          <w:pPr>
            <w:pStyle w:val="Header"/>
          </w:pPr>
        </w:p>
      </w:tc>
      <w:tc>
        <w:tcPr>
          <w:tcW w:w="3225" w:type="dxa"/>
        </w:tcPr>
        <w:sdt>
          <w:sdtPr>
            <w:rPr>
              <w:rFonts w:ascii="Arial" w:hAnsi="Arial" w:cs="Arial"/>
              <w:sz w:val="24"/>
              <w:szCs w:val="24"/>
            </w:rPr>
            <w:id w:val="-670098863"/>
            <w:placeholder>
              <w:docPart w:val="F0FF044C1156467A95965DE2A695B7E1"/>
            </w:placeholder>
            <w:date>
              <w:dateFormat w:val="dd MMMM yyyy"/>
              <w:lid w:val="en-GB"/>
              <w:storeMappedDataAs w:val="dateTime"/>
              <w:calendar w:val="gregorian"/>
            </w:date>
          </w:sdtPr>
          <w:sdtEndPr/>
          <w:sdtContent>
            <w:p w14:paraId="789645EA" w14:textId="77777777" w:rsidR="009A1A64" w:rsidRDefault="009A1A64" w:rsidP="00546D0D">
              <w:pPr>
                <w:pStyle w:val="Header"/>
                <w:spacing w:before="60"/>
              </w:pPr>
              <w:r>
                <w:rPr>
                  <w:rFonts w:ascii="Arial" w:hAnsi="Arial" w:cs="Arial"/>
                  <w:sz w:val="24"/>
                  <w:szCs w:val="24"/>
                </w:rPr>
                <w:t xml:space="preserve">Meeting date </w:t>
              </w:r>
            </w:p>
          </w:sdtContent>
        </w:sdt>
      </w:tc>
    </w:tr>
    <w:tr w:rsidR="009A1A64" w14:paraId="789645EE" w14:textId="77777777" w:rsidTr="00084E44">
      <w:trPr>
        <w:trHeight w:val="450"/>
      </w:trPr>
      <w:tc>
        <w:tcPr>
          <w:tcW w:w="6062" w:type="dxa"/>
          <w:vMerge/>
        </w:tcPr>
        <w:p w14:paraId="789645EC" w14:textId="77777777" w:rsidR="009A1A64" w:rsidRDefault="009A1A64" w:rsidP="00546D0D">
          <w:pPr>
            <w:pStyle w:val="Header"/>
          </w:pPr>
        </w:p>
      </w:tc>
      <w:tc>
        <w:tcPr>
          <w:tcW w:w="3225" w:type="dxa"/>
        </w:tcPr>
        <w:p w14:paraId="789645ED" w14:textId="77777777" w:rsidR="009A1A64" w:rsidRPr="00546D0D" w:rsidRDefault="009A1A64" w:rsidP="00546D0D">
          <w:pPr>
            <w:pStyle w:val="Header"/>
            <w:spacing w:before="60"/>
            <w:rPr>
              <w:rFonts w:ascii="Arial" w:hAnsi="Arial" w:cs="Arial"/>
              <w:b/>
              <w:sz w:val="24"/>
              <w:szCs w:val="24"/>
            </w:rPr>
          </w:pPr>
        </w:p>
      </w:tc>
    </w:tr>
  </w:tbl>
  <w:p w14:paraId="789645EF" w14:textId="77777777" w:rsidR="009A1A64" w:rsidRDefault="009A1A64" w:rsidP="00E64FBC">
    <w:pPr>
      <w:pStyle w:val="Header"/>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22.25pt;height:75pt" o:bullet="t">
        <v:imagedata r:id="rId1" o:title=""/>
      </v:shape>
    </w:pict>
  </w:numPicBullet>
  <w:abstractNum w:abstractNumId="0" w15:restartNumberingAfterBreak="0">
    <w:nsid w:val="04AB35AA"/>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1" w15:restartNumberingAfterBreak="0">
    <w:nsid w:val="1068179C"/>
    <w:multiLevelType w:val="hybridMultilevel"/>
    <w:tmpl w:val="E8D6E60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12F440CB"/>
    <w:multiLevelType w:val="hybridMultilevel"/>
    <w:tmpl w:val="E21A86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4734137"/>
    <w:multiLevelType w:val="multilevel"/>
    <w:tmpl w:val="EC7849F4"/>
    <w:lvl w:ilvl="0">
      <w:start w:val="18"/>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b w:val="0"/>
      </w:rPr>
    </w:lvl>
    <w:lvl w:ilvl="2">
      <w:start w:val="1"/>
      <w:numFmt w:val="decimal"/>
      <w:lvlText w:val="%1.%2.%3"/>
      <w:lvlJc w:val="left"/>
      <w:pPr>
        <w:tabs>
          <w:tab w:val="num" w:pos="1440"/>
        </w:tabs>
        <w:ind w:left="1440" w:hanging="720"/>
      </w:pPr>
      <w:rPr>
        <w:rFonts w:hint="default"/>
        <w:b w:val="0"/>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4" w15:restartNumberingAfterBreak="0">
    <w:nsid w:val="147C0029"/>
    <w:multiLevelType w:val="hybridMultilevel"/>
    <w:tmpl w:val="410CE1B2"/>
    <w:lvl w:ilvl="0" w:tplc="FDD80E0A">
      <w:start w:val="1"/>
      <w:numFmt w:val="bullet"/>
      <w:lvlText w:val=""/>
      <w:lvlPicBulletId w:val="0"/>
      <w:lvlJc w:val="left"/>
      <w:pPr>
        <w:tabs>
          <w:tab w:val="num" w:pos="720"/>
        </w:tabs>
        <w:ind w:left="720" w:hanging="360"/>
      </w:pPr>
      <w:rPr>
        <w:rFonts w:ascii="Symbol" w:hAnsi="Symbol" w:hint="default"/>
        <w:sz w:val="160"/>
        <w:szCs w:val="160"/>
      </w:rPr>
    </w:lvl>
    <w:lvl w:ilvl="1" w:tplc="015EAB0C" w:tentative="1">
      <w:start w:val="1"/>
      <w:numFmt w:val="bullet"/>
      <w:lvlText w:val=""/>
      <w:lvlJc w:val="left"/>
      <w:pPr>
        <w:tabs>
          <w:tab w:val="num" w:pos="1440"/>
        </w:tabs>
        <w:ind w:left="1440" w:hanging="360"/>
      </w:pPr>
      <w:rPr>
        <w:rFonts w:ascii="Symbol" w:hAnsi="Symbol" w:hint="default"/>
      </w:rPr>
    </w:lvl>
    <w:lvl w:ilvl="2" w:tplc="86D64A7E" w:tentative="1">
      <w:start w:val="1"/>
      <w:numFmt w:val="bullet"/>
      <w:lvlText w:val=""/>
      <w:lvlJc w:val="left"/>
      <w:pPr>
        <w:tabs>
          <w:tab w:val="num" w:pos="2160"/>
        </w:tabs>
        <w:ind w:left="2160" w:hanging="360"/>
      </w:pPr>
      <w:rPr>
        <w:rFonts w:ascii="Symbol" w:hAnsi="Symbol" w:hint="default"/>
      </w:rPr>
    </w:lvl>
    <w:lvl w:ilvl="3" w:tplc="28EA0A36" w:tentative="1">
      <w:start w:val="1"/>
      <w:numFmt w:val="bullet"/>
      <w:lvlText w:val=""/>
      <w:lvlJc w:val="left"/>
      <w:pPr>
        <w:tabs>
          <w:tab w:val="num" w:pos="2880"/>
        </w:tabs>
        <w:ind w:left="2880" w:hanging="360"/>
      </w:pPr>
      <w:rPr>
        <w:rFonts w:ascii="Symbol" w:hAnsi="Symbol" w:hint="default"/>
      </w:rPr>
    </w:lvl>
    <w:lvl w:ilvl="4" w:tplc="1B1A1924" w:tentative="1">
      <w:start w:val="1"/>
      <w:numFmt w:val="bullet"/>
      <w:lvlText w:val=""/>
      <w:lvlJc w:val="left"/>
      <w:pPr>
        <w:tabs>
          <w:tab w:val="num" w:pos="3600"/>
        </w:tabs>
        <w:ind w:left="3600" w:hanging="360"/>
      </w:pPr>
      <w:rPr>
        <w:rFonts w:ascii="Symbol" w:hAnsi="Symbol" w:hint="default"/>
      </w:rPr>
    </w:lvl>
    <w:lvl w:ilvl="5" w:tplc="CC00A0CC" w:tentative="1">
      <w:start w:val="1"/>
      <w:numFmt w:val="bullet"/>
      <w:lvlText w:val=""/>
      <w:lvlJc w:val="left"/>
      <w:pPr>
        <w:tabs>
          <w:tab w:val="num" w:pos="4320"/>
        </w:tabs>
        <w:ind w:left="4320" w:hanging="360"/>
      </w:pPr>
      <w:rPr>
        <w:rFonts w:ascii="Symbol" w:hAnsi="Symbol" w:hint="default"/>
      </w:rPr>
    </w:lvl>
    <w:lvl w:ilvl="6" w:tplc="60E6B98A" w:tentative="1">
      <w:start w:val="1"/>
      <w:numFmt w:val="bullet"/>
      <w:lvlText w:val=""/>
      <w:lvlJc w:val="left"/>
      <w:pPr>
        <w:tabs>
          <w:tab w:val="num" w:pos="5040"/>
        </w:tabs>
        <w:ind w:left="5040" w:hanging="360"/>
      </w:pPr>
      <w:rPr>
        <w:rFonts w:ascii="Symbol" w:hAnsi="Symbol" w:hint="default"/>
      </w:rPr>
    </w:lvl>
    <w:lvl w:ilvl="7" w:tplc="754A1ACC" w:tentative="1">
      <w:start w:val="1"/>
      <w:numFmt w:val="bullet"/>
      <w:lvlText w:val=""/>
      <w:lvlJc w:val="left"/>
      <w:pPr>
        <w:tabs>
          <w:tab w:val="num" w:pos="5760"/>
        </w:tabs>
        <w:ind w:left="5760" w:hanging="360"/>
      </w:pPr>
      <w:rPr>
        <w:rFonts w:ascii="Symbol" w:hAnsi="Symbol" w:hint="default"/>
      </w:rPr>
    </w:lvl>
    <w:lvl w:ilvl="8" w:tplc="858CD30E"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1C551EBA"/>
    <w:multiLevelType w:val="hybridMultilevel"/>
    <w:tmpl w:val="95E28F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E0A17DE"/>
    <w:multiLevelType w:val="hybridMultilevel"/>
    <w:tmpl w:val="53D8EC6C"/>
    <w:lvl w:ilvl="0" w:tplc="12CC789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 w15:restartNumberingAfterBreak="0">
    <w:nsid w:val="272C0312"/>
    <w:multiLevelType w:val="hybridMultilevel"/>
    <w:tmpl w:val="009E065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284D58A3"/>
    <w:multiLevelType w:val="multilevel"/>
    <w:tmpl w:val="BE8A58A2"/>
    <w:lvl w:ilvl="0">
      <w:start w:val="1"/>
      <w:numFmt w:val="decimal"/>
      <w:lvlText w:val="%1."/>
      <w:lvlJc w:val="left"/>
      <w:pPr>
        <w:tabs>
          <w:tab w:val="num" w:pos="360"/>
        </w:tabs>
        <w:ind w:left="360" w:hanging="360"/>
      </w:pPr>
    </w:lvl>
    <w:lvl w:ilvl="1">
      <w:start w:val="1"/>
      <w:numFmt w:val="none"/>
      <w:lvlText w:val="4.1"/>
      <w:lvlJc w:val="left"/>
      <w:pPr>
        <w:tabs>
          <w:tab w:val="num" w:pos="1080"/>
        </w:tabs>
        <w:ind w:left="1080" w:hanging="360"/>
      </w:pPr>
      <w:rPr>
        <w:rFonts w:ascii="Frutiger 45 Light" w:hAnsi="Frutiger 45 Light" w:hint="default"/>
        <w:b w:val="0"/>
        <w:i w:val="0"/>
        <w:sz w:val="22"/>
        <w:szCs w:val="22"/>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9" w15:restartNumberingAfterBreak="0">
    <w:nsid w:val="28767542"/>
    <w:multiLevelType w:val="hybridMultilevel"/>
    <w:tmpl w:val="651C70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2FD4D1B"/>
    <w:multiLevelType w:val="hybridMultilevel"/>
    <w:tmpl w:val="82B267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52D3B08"/>
    <w:multiLevelType w:val="hybridMultilevel"/>
    <w:tmpl w:val="D4E86F9C"/>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A923C4C"/>
    <w:multiLevelType w:val="hybridMultilevel"/>
    <w:tmpl w:val="EFA2CF1C"/>
    <w:lvl w:ilvl="0" w:tplc="0809000F">
      <w:start w:val="1"/>
      <w:numFmt w:val="decimal"/>
      <w:lvlText w:val="%1."/>
      <w:lvlJc w:val="left"/>
      <w:pPr>
        <w:ind w:left="1287" w:hanging="360"/>
      </w:p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13" w15:restartNumberingAfterBreak="0">
    <w:nsid w:val="3B101E6F"/>
    <w:multiLevelType w:val="hybridMultilevel"/>
    <w:tmpl w:val="EB04A1E0"/>
    <w:lvl w:ilvl="0" w:tplc="B8AAF6F0">
      <w:start w:val="1"/>
      <w:numFmt w:val="decimal"/>
      <w:lvlText w:val="%1."/>
      <w:lvlJc w:val="left"/>
      <w:pPr>
        <w:tabs>
          <w:tab w:val="num" w:pos="360"/>
        </w:tabs>
        <w:ind w:left="360" w:hanging="360"/>
      </w:pPr>
      <w:rPr>
        <w:b w:val="0"/>
      </w:rPr>
    </w:lvl>
    <w:lvl w:ilvl="1" w:tplc="371200EA">
      <w:start w:val="1"/>
      <w:numFmt w:val="none"/>
      <w:lvlText w:val="4.1"/>
      <w:lvlJc w:val="left"/>
      <w:pPr>
        <w:tabs>
          <w:tab w:val="num" w:pos="1080"/>
        </w:tabs>
        <w:ind w:left="1080" w:hanging="360"/>
      </w:pPr>
      <w:rPr>
        <w:rFonts w:ascii="Frutiger 45 Light" w:hAnsi="Frutiger 45 Light" w:hint="default"/>
        <w:b w:val="0"/>
        <w:i w:val="0"/>
        <w:sz w:val="22"/>
        <w:szCs w:val="22"/>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4" w15:restartNumberingAfterBreak="0">
    <w:nsid w:val="3E934E06"/>
    <w:multiLevelType w:val="multilevel"/>
    <w:tmpl w:val="BF92EA7C"/>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40937982"/>
    <w:multiLevelType w:val="hybridMultilevel"/>
    <w:tmpl w:val="80B64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22D06B7"/>
    <w:multiLevelType w:val="hybridMultilevel"/>
    <w:tmpl w:val="9E0231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D9A49A8"/>
    <w:multiLevelType w:val="hybridMultilevel"/>
    <w:tmpl w:val="D4C66DA4"/>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8A508BF"/>
    <w:multiLevelType w:val="hybridMultilevel"/>
    <w:tmpl w:val="63E83D4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9" w15:restartNumberingAfterBreak="0">
    <w:nsid w:val="5A292CBB"/>
    <w:multiLevelType w:val="hybridMultilevel"/>
    <w:tmpl w:val="8DC65294"/>
    <w:lvl w:ilvl="0" w:tplc="12CC789C">
      <w:start w:val="1"/>
      <w:numFmt w:val="decimal"/>
      <w:lvlText w:val="%1."/>
      <w:lvlJc w:val="left"/>
      <w:pPr>
        <w:tabs>
          <w:tab w:val="num" w:pos="1290"/>
        </w:tabs>
        <w:ind w:left="1290" w:hanging="57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20" w15:restartNumberingAfterBreak="0">
    <w:nsid w:val="61B22D16"/>
    <w:multiLevelType w:val="hybridMultilevel"/>
    <w:tmpl w:val="DC821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2E0703F"/>
    <w:multiLevelType w:val="hybridMultilevel"/>
    <w:tmpl w:val="E026AA64"/>
    <w:lvl w:ilvl="0" w:tplc="95045A2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2" w15:restartNumberingAfterBreak="0">
    <w:nsid w:val="64056C6D"/>
    <w:multiLevelType w:val="hybridMultilevel"/>
    <w:tmpl w:val="9BC2DD32"/>
    <w:lvl w:ilvl="0" w:tplc="08090011">
      <w:start w:val="1"/>
      <w:numFmt w:val="decimal"/>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23" w15:restartNumberingAfterBreak="0">
    <w:nsid w:val="6AF75E8C"/>
    <w:multiLevelType w:val="hybridMultilevel"/>
    <w:tmpl w:val="D07252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0D15382"/>
    <w:multiLevelType w:val="multilevel"/>
    <w:tmpl w:val="8F9A791A"/>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5" w15:restartNumberingAfterBreak="0">
    <w:nsid w:val="71ED7357"/>
    <w:multiLevelType w:val="hybridMultilevel"/>
    <w:tmpl w:val="49A49D6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78552FEE"/>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27" w15:restartNumberingAfterBreak="0">
    <w:nsid w:val="79877E59"/>
    <w:multiLevelType w:val="hybridMultilevel"/>
    <w:tmpl w:val="FA5C364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8" w15:restartNumberingAfterBreak="0">
    <w:nsid w:val="7A4F02D2"/>
    <w:multiLevelType w:val="hybridMultilevel"/>
    <w:tmpl w:val="E8C801A6"/>
    <w:lvl w:ilvl="0" w:tplc="12CC789C">
      <w:start w:val="1"/>
      <w:numFmt w:val="decimal"/>
      <w:lvlText w:val="%1."/>
      <w:lvlJc w:val="left"/>
      <w:pPr>
        <w:tabs>
          <w:tab w:val="num" w:pos="1497"/>
        </w:tabs>
        <w:ind w:left="1497" w:hanging="570"/>
      </w:pPr>
      <w:rPr>
        <w:rFonts w:hint="default"/>
      </w:rPr>
    </w:lvl>
    <w:lvl w:ilvl="1" w:tplc="08090019" w:tentative="1">
      <w:start w:val="1"/>
      <w:numFmt w:val="lowerLetter"/>
      <w:lvlText w:val="%2."/>
      <w:lvlJc w:val="left"/>
      <w:pPr>
        <w:tabs>
          <w:tab w:val="num" w:pos="2007"/>
        </w:tabs>
        <w:ind w:left="2007" w:hanging="360"/>
      </w:pPr>
    </w:lvl>
    <w:lvl w:ilvl="2" w:tplc="0809001B" w:tentative="1">
      <w:start w:val="1"/>
      <w:numFmt w:val="lowerRoman"/>
      <w:lvlText w:val="%3."/>
      <w:lvlJc w:val="right"/>
      <w:pPr>
        <w:tabs>
          <w:tab w:val="num" w:pos="2727"/>
        </w:tabs>
        <w:ind w:left="2727" w:hanging="180"/>
      </w:pPr>
    </w:lvl>
    <w:lvl w:ilvl="3" w:tplc="0809000F" w:tentative="1">
      <w:start w:val="1"/>
      <w:numFmt w:val="decimal"/>
      <w:lvlText w:val="%4."/>
      <w:lvlJc w:val="left"/>
      <w:pPr>
        <w:tabs>
          <w:tab w:val="num" w:pos="3447"/>
        </w:tabs>
        <w:ind w:left="3447" w:hanging="360"/>
      </w:pPr>
    </w:lvl>
    <w:lvl w:ilvl="4" w:tplc="08090019" w:tentative="1">
      <w:start w:val="1"/>
      <w:numFmt w:val="lowerLetter"/>
      <w:lvlText w:val="%5."/>
      <w:lvlJc w:val="left"/>
      <w:pPr>
        <w:tabs>
          <w:tab w:val="num" w:pos="4167"/>
        </w:tabs>
        <w:ind w:left="4167" w:hanging="360"/>
      </w:pPr>
    </w:lvl>
    <w:lvl w:ilvl="5" w:tplc="0809001B" w:tentative="1">
      <w:start w:val="1"/>
      <w:numFmt w:val="lowerRoman"/>
      <w:lvlText w:val="%6."/>
      <w:lvlJc w:val="right"/>
      <w:pPr>
        <w:tabs>
          <w:tab w:val="num" w:pos="4887"/>
        </w:tabs>
        <w:ind w:left="4887" w:hanging="180"/>
      </w:pPr>
    </w:lvl>
    <w:lvl w:ilvl="6" w:tplc="0809000F" w:tentative="1">
      <w:start w:val="1"/>
      <w:numFmt w:val="decimal"/>
      <w:lvlText w:val="%7."/>
      <w:lvlJc w:val="left"/>
      <w:pPr>
        <w:tabs>
          <w:tab w:val="num" w:pos="5607"/>
        </w:tabs>
        <w:ind w:left="5607" w:hanging="360"/>
      </w:pPr>
    </w:lvl>
    <w:lvl w:ilvl="7" w:tplc="08090019" w:tentative="1">
      <w:start w:val="1"/>
      <w:numFmt w:val="lowerLetter"/>
      <w:lvlText w:val="%8."/>
      <w:lvlJc w:val="left"/>
      <w:pPr>
        <w:tabs>
          <w:tab w:val="num" w:pos="6327"/>
        </w:tabs>
        <w:ind w:left="6327" w:hanging="360"/>
      </w:pPr>
    </w:lvl>
    <w:lvl w:ilvl="8" w:tplc="0809001B" w:tentative="1">
      <w:start w:val="1"/>
      <w:numFmt w:val="lowerRoman"/>
      <w:lvlText w:val="%9."/>
      <w:lvlJc w:val="right"/>
      <w:pPr>
        <w:tabs>
          <w:tab w:val="num" w:pos="7047"/>
        </w:tabs>
        <w:ind w:left="7047" w:hanging="180"/>
      </w:pPr>
    </w:lvl>
  </w:abstractNum>
  <w:abstractNum w:abstractNumId="29" w15:restartNumberingAfterBreak="0">
    <w:nsid w:val="7D725E08"/>
    <w:multiLevelType w:val="hybridMultilevel"/>
    <w:tmpl w:val="95AA2798"/>
    <w:lvl w:ilvl="0" w:tplc="760646FC">
      <w:start w:val="1"/>
      <w:numFmt w:val="lowerLetter"/>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30" w15:restartNumberingAfterBreak="0">
    <w:nsid w:val="7E83463F"/>
    <w:multiLevelType w:val="hybridMultilevel"/>
    <w:tmpl w:val="59EC36D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21"/>
  </w:num>
  <w:num w:numId="2">
    <w:abstractNumId w:val="6"/>
  </w:num>
  <w:num w:numId="3">
    <w:abstractNumId w:val="19"/>
  </w:num>
  <w:num w:numId="4">
    <w:abstractNumId w:val="28"/>
  </w:num>
  <w:num w:numId="5">
    <w:abstractNumId w:val="18"/>
  </w:num>
  <w:num w:numId="6">
    <w:abstractNumId w:val="13"/>
  </w:num>
  <w:num w:numId="7">
    <w:abstractNumId w:val="24"/>
  </w:num>
  <w:num w:numId="8">
    <w:abstractNumId w:val="8"/>
  </w:num>
  <w:num w:numId="9">
    <w:abstractNumId w:val="4"/>
  </w:num>
  <w:num w:numId="10">
    <w:abstractNumId w:val="2"/>
  </w:num>
  <w:num w:numId="11">
    <w:abstractNumId w:val="9"/>
  </w:num>
  <w:num w:numId="12">
    <w:abstractNumId w:val="20"/>
  </w:num>
  <w:num w:numId="13">
    <w:abstractNumId w:val="11"/>
  </w:num>
  <w:num w:numId="14">
    <w:abstractNumId w:val="30"/>
  </w:num>
  <w:num w:numId="15">
    <w:abstractNumId w:val="17"/>
  </w:num>
  <w:num w:numId="16">
    <w:abstractNumId w:val="1"/>
  </w:num>
  <w:num w:numId="17">
    <w:abstractNumId w:val="27"/>
  </w:num>
  <w:num w:numId="18">
    <w:abstractNumId w:val="16"/>
  </w:num>
  <w:num w:numId="19">
    <w:abstractNumId w:val="7"/>
  </w:num>
  <w:num w:numId="20">
    <w:abstractNumId w:val="10"/>
  </w:num>
  <w:num w:numId="21">
    <w:abstractNumId w:val="23"/>
  </w:num>
  <w:num w:numId="22">
    <w:abstractNumId w:val="15"/>
  </w:num>
  <w:num w:numId="23">
    <w:abstractNumId w:val="25"/>
  </w:num>
  <w:num w:numId="24">
    <w:abstractNumId w:val="14"/>
  </w:num>
  <w:num w:numId="25">
    <w:abstractNumId w:val="5"/>
  </w:num>
  <w:num w:numId="26">
    <w:abstractNumId w:val="26"/>
  </w:num>
  <w:num w:numId="27">
    <w:abstractNumId w:val="0"/>
  </w:num>
  <w:num w:numId="28">
    <w:abstractNumId w:val="3"/>
  </w:num>
  <w:num w:numId="29">
    <w:abstractNumId w:val="12"/>
  </w:num>
  <w:num w:numId="30">
    <w:abstractNumId w:val="29"/>
  </w:num>
  <w:num w:numId="31">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LockTheme/>
  <w:styleLockQFSet/>
  <w:defaultTabStop w:val="567"/>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3E85"/>
    <w:rsid w:val="00000460"/>
    <w:rsid w:val="000109D3"/>
    <w:rsid w:val="00010A80"/>
    <w:rsid w:val="00011E01"/>
    <w:rsid w:val="000367FF"/>
    <w:rsid w:val="0005285D"/>
    <w:rsid w:val="00061956"/>
    <w:rsid w:val="00081B2C"/>
    <w:rsid w:val="00084E44"/>
    <w:rsid w:val="000A3935"/>
    <w:rsid w:val="000A7FC2"/>
    <w:rsid w:val="000B09F5"/>
    <w:rsid w:val="000C3360"/>
    <w:rsid w:val="000D2BDB"/>
    <w:rsid w:val="000D5661"/>
    <w:rsid w:val="000D702D"/>
    <w:rsid w:val="000E5E39"/>
    <w:rsid w:val="00100FC2"/>
    <w:rsid w:val="0010253D"/>
    <w:rsid w:val="001172B6"/>
    <w:rsid w:val="00173D5A"/>
    <w:rsid w:val="001A07F1"/>
    <w:rsid w:val="001A7A02"/>
    <w:rsid w:val="001D2C76"/>
    <w:rsid w:val="001D6703"/>
    <w:rsid w:val="001E4CE7"/>
    <w:rsid w:val="001E77F1"/>
    <w:rsid w:val="0021114E"/>
    <w:rsid w:val="00223F45"/>
    <w:rsid w:val="00232965"/>
    <w:rsid w:val="002414C2"/>
    <w:rsid w:val="00254DF4"/>
    <w:rsid w:val="002630FF"/>
    <w:rsid w:val="00277878"/>
    <w:rsid w:val="002A0C7D"/>
    <w:rsid w:val="002A0D9E"/>
    <w:rsid w:val="002D0658"/>
    <w:rsid w:val="002F15DD"/>
    <w:rsid w:val="00302667"/>
    <w:rsid w:val="00324E86"/>
    <w:rsid w:val="00353D30"/>
    <w:rsid w:val="00363ED4"/>
    <w:rsid w:val="00372DE6"/>
    <w:rsid w:val="003978FB"/>
    <w:rsid w:val="003C77A8"/>
    <w:rsid w:val="003E20D5"/>
    <w:rsid w:val="003E4825"/>
    <w:rsid w:val="003E4B3E"/>
    <w:rsid w:val="0041006B"/>
    <w:rsid w:val="0042168F"/>
    <w:rsid w:val="00435D57"/>
    <w:rsid w:val="004401AF"/>
    <w:rsid w:val="00444C86"/>
    <w:rsid w:val="00481354"/>
    <w:rsid w:val="004B0FD9"/>
    <w:rsid w:val="004D36F3"/>
    <w:rsid w:val="004F12FE"/>
    <w:rsid w:val="00533A97"/>
    <w:rsid w:val="00546D0D"/>
    <w:rsid w:val="00575EED"/>
    <w:rsid w:val="00593E85"/>
    <w:rsid w:val="005A4917"/>
    <w:rsid w:val="005B3508"/>
    <w:rsid w:val="005B6237"/>
    <w:rsid w:val="005C2D09"/>
    <w:rsid w:val="005E38A9"/>
    <w:rsid w:val="005F0364"/>
    <w:rsid w:val="005F364F"/>
    <w:rsid w:val="00601A2D"/>
    <w:rsid w:val="006137EA"/>
    <w:rsid w:val="00616455"/>
    <w:rsid w:val="00617B72"/>
    <w:rsid w:val="00646A98"/>
    <w:rsid w:val="00650936"/>
    <w:rsid w:val="00654832"/>
    <w:rsid w:val="006A0E31"/>
    <w:rsid w:val="006A5B68"/>
    <w:rsid w:val="006B4E36"/>
    <w:rsid w:val="006C33DB"/>
    <w:rsid w:val="006C6FAD"/>
    <w:rsid w:val="006F0CCB"/>
    <w:rsid w:val="00706D3A"/>
    <w:rsid w:val="007670B0"/>
    <w:rsid w:val="00782172"/>
    <w:rsid w:val="007A063E"/>
    <w:rsid w:val="007A20CE"/>
    <w:rsid w:val="007B7A0E"/>
    <w:rsid w:val="007C1849"/>
    <w:rsid w:val="007C2BC2"/>
    <w:rsid w:val="007D083B"/>
    <w:rsid w:val="007E2685"/>
    <w:rsid w:val="007E706B"/>
    <w:rsid w:val="007F248F"/>
    <w:rsid w:val="007F24E8"/>
    <w:rsid w:val="00815C76"/>
    <w:rsid w:val="00841710"/>
    <w:rsid w:val="00860C8D"/>
    <w:rsid w:val="0087174A"/>
    <w:rsid w:val="0087546A"/>
    <w:rsid w:val="0087571E"/>
    <w:rsid w:val="008772F4"/>
    <w:rsid w:val="00893E53"/>
    <w:rsid w:val="008C3AFD"/>
    <w:rsid w:val="008D1B23"/>
    <w:rsid w:val="008D332D"/>
    <w:rsid w:val="008E5AE8"/>
    <w:rsid w:val="008F3A81"/>
    <w:rsid w:val="00912AD6"/>
    <w:rsid w:val="00914A91"/>
    <w:rsid w:val="0092710B"/>
    <w:rsid w:val="00931FA5"/>
    <w:rsid w:val="0094468C"/>
    <w:rsid w:val="00953729"/>
    <w:rsid w:val="00967F3E"/>
    <w:rsid w:val="00982B41"/>
    <w:rsid w:val="009A1A64"/>
    <w:rsid w:val="009A3C71"/>
    <w:rsid w:val="009B0968"/>
    <w:rsid w:val="009B32C4"/>
    <w:rsid w:val="009C64BE"/>
    <w:rsid w:val="009C7622"/>
    <w:rsid w:val="009C799F"/>
    <w:rsid w:val="009D5D4A"/>
    <w:rsid w:val="009D6157"/>
    <w:rsid w:val="009E17B8"/>
    <w:rsid w:val="009E64CF"/>
    <w:rsid w:val="00A0269A"/>
    <w:rsid w:val="00A05560"/>
    <w:rsid w:val="00A05A24"/>
    <w:rsid w:val="00A41125"/>
    <w:rsid w:val="00A601EC"/>
    <w:rsid w:val="00A67E0E"/>
    <w:rsid w:val="00A71CD2"/>
    <w:rsid w:val="00A7225C"/>
    <w:rsid w:val="00A7644D"/>
    <w:rsid w:val="00A9189F"/>
    <w:rsid w:val="00A92B3B"/>
    <w:rsid w:val="00AA5C07"/>
    <w:rsid w:val="00AA6F4D"/>
    <w:rsid w:val="00B014A6"/>
    <w:rsid w:val="00B0159A"/>
    <w:rsid w:val="00B125C2"/>
    <w:rsid w:val="00B162A5"/>
    <w:rsid w:val="00B23CAB"/>
    <w:rsid w:val="00B51B1C"/>
    <w:rsid w:val="00B5364D"/>
    <w:rsid w:val="00B63F0D"/>
    <w:rsid w:val="00B668B0"/>
    <w:rsid w:val="00B67071"/>
    <w:rsid w:val="00B70F4B"/>
    <w:rsid w:val="00B7585E"/>
    <w:rsid w:val="00BB212B"/>
    <w:rsid w:val="00BC3B14"/>
    <w:rsid w:val="00BC3B9F"/>
    <w:rsid w:val="00BD4D88"/>
    <w:rsid w:val="00BE1A18"/>
    <w:rsid w:val="00BF4F9E"/>
    <w:rsid w:val="00C21FC8"/>
    <w:rsid w:val="00C342FB"/>
    <w:rsid w:val="00C36EBD"/>
    <w:rsid w:val="00C56860"/>
    <w:rsid w:val="00C56D09"/>
    <w:rsid w:val="00C63BF4"/>
    <w:rsid w:val="00C747C5"/>
    <w:rsid w:val="00C82C83"/>
    <w:rsid w:val="00C9258A"/>
    <w:rsid w:val="00CA1498"/>
    <w:rsid w:val="00CC0245"/>
    <w:rsid w:val="00CE2310"/>
    <w:rsid w:val="00D1779A"/>
    <w:rsid w:val="00D620BE"/>
    <w:rsid w:val="00D66905"/>
    <w:rsid w:val="00D77253"/>
    <w:rsid w:val="00D84788"/>
    <w:rsid w:val="00D903DC"/>
    <w:rsid w:val="00DA0183"/>
    <w:rsid w:val="00DD7640"/>
    <w:rsid w:val="00DF11AC"/>
    <w:rsid w:val="00E11424"/>
    <w:rsid w:val="00E27467"/>
    <w:rsid w:val="00E4011A"/>
    <w:rsid w:val="00E52D8B"/>
    <w:rsid w:val="00E64FBC"/>
    <w:rsid w:val="00E650C7"/>
    <w:rsid w:val="00E7710E"/>
    <w:rsid w:val="00E83EB8"/>
    <w:rsid w:val="00E84B8B"/>
    <w:rsid w:val="00EB1237"/>
    <w:rsid w:val="00F23B3B"/>
    <w:rsid w:val="00F41E2C"/>
    <w:rsid w:val="00F5284A"/>
    <w:rsid w:val="00F6257D"/>
    <w:rsid w:val="00F6671D"/>
    <w:rsid w:val="00F66928"/>
    <w:rsid w:val="00F74F32"/>
    <w:rsid w:val="00F77051"/>
    <w:rsid w:val="00F866E4"/>
    <w:rsid w:val="00F95A3A"/>
    <w:rsid w:val="00FB295D"/>
    <w:rsid w:val="00FC7FAC"/>
    <w:rsid w:val="00FE18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8964587"/>
  <w15:docId w15:val="{E8AB44DF-A393-4AE9-BC35-CD43980F53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locked="1" w:semiHidden="1" w:unhideWhenUsed="1"/>
    <w:lsdException w:name="Outline List 2"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Theme" w:locked="1" w:semiHidden="1" w:unhideWhenUsed="1"/>
    <w:lsdException w:name="Placeholder Text" w:locked="1" w:semiHidden="1" w:uiPriority="99"/>
    <w:lsdException w:name="No Spacing" w:uiPriority="1" w:qFormat="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uiPriority="99"/>
    <w:lsdException w:name="List Paragraph" w:uiPriority="34" w:qFormat="1"/>
    <w:lsdException w:name="Quote" w:uiPriority="29" w:qFormat="1"/>
    <w:lsdException w:name="Intense Quote" w:uiPriority="30" w:qFormat="1"/>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locked/>
    <w:pPr>
      <w:spacing w:after="280" w:line="240" w:lineRule="auto"/>
    </w:pPr>
    <w:rPr>
      <w:rFonts w:ascii="Frutiger 55 Roman" w:hAnsi="Frutiger 55 Roman"/>
      <w:b/>
      <w:sz w:val="32"/>
    </w:rPr>
  </w:style>
  <w:style w:type="paragraph" w:customStyle="1" w:styleId="CtteeandItem">
    <w:name w:val="Cttee and Item"/>
    <w:basedOn w:val="Normal"/>
    <w:locked/>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locked/>
    <w:pPr>
      <w:spacing w:line="280" w:lineRule="exact"/>
    </w:pPr>
  </w:style>
  <w:style w:type="paragraph" w:customStyle="1" w:styleId="LGAItemNoHeading">
    <w:name w:val="LGA Item No Heading"/>
    <w:basedOn w:val="MainText"/>
    <w:locked/>
    <w:pPr>
      <w:spacing w:before="600" w:after="240"/>
    </w:pPr>
    <w:rPr>
      <w:rFonts w:ascii="Frutiger 55 Roman" w:hAnsi="Frutiger 55 Roman"/>
      <w:b/>
      <w:sz w:val="32"/>
    </w:rPr>
  </w:style>
  <w:style w:type="paragraph" w:customStyle="1" w:styleId="LGASubHead1">
    <w:name w:val="LGA Sub Head1"/>
    <w:basedOn w:val="MainText"/>
    <w:next w:val="MainText"/>
    <w:locked/>
    <w:pPr>
      <w:spacing w:after="120" w:line="240" w:lineRule="auto"/>
    </w:pPr>
    <w:rPr>
      <w:b/>
      <w:sz w:val="28"/>
    </w:rPr>
  </w:style>
  <w:style w:type="paragraph" w:customStyle="1" w:styleId="LGASubHead2">
    <w:name w:val="LGA Sub Head2"/>
    <w:basedOn w:val="Normal"/>
    <w:next w:val="MainText"/>
    <w:locked/>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locked/>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 w:type="character" w:styleId="PlaceholderText">
    <w:name w:val="Placeholder Text"/>
    <w:basedOn w:val="DefaultParagraphFont"/>
    <w:uiPriority w:val="99"/>
    <w:semiHidden/>
    <w:rsid w:val="007D083B"/>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644163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harles.loft@local.gov.uk" TargetMode="External"/><Relationship Id="rId13"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E9AF827EE12C4601811E8617646DDEA6"/>
        <w:category>
          <w:name w:val="General"/>
          <w:gallery w:val="placeholder"/>
        </w:category>
        <w:types>
          <w:type w:val="bbPlcHdr"/>
        </w:types>
        <w:behaviors>
          <w:behavior w:val="content"/>
        </w:behaviors>
        <w:guid w:val="{C33CCCA2-8128-49F9-90F8-2FD319A54E95}"/>
      </w:docPartPr>
      <w:docPartBody>
        <w:p w:rsidR="00CA68E3" w:rsidRDefault="00F43231">
          <w:pPr>
            <w:pStyle w:val="E9AF827EE12C4601811E8617646DDEA6"/>
          </w:pPr>
          <w:r w:rsidRPr="006B4E09">
            <w:rPr>
              <w:rStyle w:val="PlaceholderText"/>
            </w:rPr>
            <w:t>Click here to enter text.</w:t>
          </w:r>
        </w:p>
      </w:docPartBody>
    </w:docPart>
    <w:docPart>
      <w:docPartPr>
        <w:name w:val="F0FF044C1156467A95965DE2A695B7E1"/>
        <w:category>
          <w:name w:val="General"/>
          <w:gallery w:val="placeholder"/>
        </w:category>
        <w:types>
          <w:type w:val="bbPlcHdr"/>
        </w:types>
        <w:behaviors>
          <w:behavior w:val="content"/>
        </w:behaviors>
        <w:guid w:val="{15D58EE9-147E-4D8E-928B-585DECDF968A}"/>
      </w:docPartPr>
      <w:docPartBody>
        <w:p w:rsidR="00CA68E3" w:rsidRDefault="00F43231">
          <w:pPr>
            <w:pStyle w:val="F0FF044C1156467A95965DE2A695B7E1"/>
          </w:pPr>
          <w:r w:rsidRPr="006B4E09">
            <w:rPr>
              <w:rStyle w:val="PlaceholderText"/>
            </w:rPr>
            <w:t>Choose an item.</w:t>
          </w:r>
        </w:p>
      </w:docPartBody>
    </w:docPart>
    <w:docPart>
      <w:docPartPr>
        <w:name w:val="F94677A729504CB9B8A6C9BA83DE8900"/>
        <w:category>
          <w:name w:val="General"/>
          <w:gallery w:val="placeholder"/>
        </w:category>
        <w:types>
          <w:type w:val="bbPlcHdr"/>
        </w:types>
        <w:behaviors>
          <w:behavior w:val="content"/>
        </w:behaviors>
        <w:guid w:val="{1FF31C33-432B-4C1C-BA84-DBAB45A4734C}"/>
      </w:docPartPr>
      <w:docPartBody>
        <w:p w:rsidR="00CA68E3" w:rsidRDefault="00F43231">
          <w:pPr>
            <w:pStyle w:val="F94677A729504CB9B8A6C9BA83DE8900"/>
          </w:pPr>
          <w:r w:rsidRPr="006B4E09">
            <w:rPr>
              <w:rStyle w:val="PlaceholderText"/>
            </w:rPr>
            <w:t>Click here to enter text.</w:t>
          </w:r>
        </w:p>
      </w:docPartBody>
    </w:docPart>
    <w:docPart>
      <w:docPartPr>
        <w:name w:val="2F693299FE4943C8B4D32A570FB05037"/>
        <w:category>
          <w:name w:val="General"/>
          <w:gallery w:val="placeholder"/>
        </w:category>
        <w:types>
          <w:type w:val="bbPlcHdr"/>
        </w:types>
        <w:behaviors>
          <w:behavior w:val="content"/>
        </w:behaviors>
        <w:guid w:val="{143E8E7E-5370-414A-A6D8-CCA1C9B230E6}"/>
      </w:docPartPr>
      <w:docPartBody>
        <w:p w:rsidR="00CA68E3" w:rsidRDefault="00F43231">
          <w:pPr>
            <w:pStyle w:val="2F693299FE4943C8B4D32A570FB05037"/>
          </w:pPr>
          <w:r w:rsidRPr="006B4E09">
            <w:rPr>
              <w:rStyle w:val="PlaceholderText"/>
            </w:rPr>
            <w:t>Click here to enter text.</w:t>
          </w:r>
        </w:p>
      </w:docPartBody>
    </w:docPart>
    <w:docPart>
      <w:docPartPr>
        <w:name w:val="F3A37DD756E44FAAA092350D618F1082"/>
        <w:category>
          <w:name w:val="General"/>
          <w:gallery w:val="placeholder"/>
        </w:category>
        <w:types>
          <w:type w:val="bbPlcHdr"/>
        </w:types>
        <w:behaviors>
          <w:behavior w:val="content"/>
        </w:behaviors>
        <w:guid w:val="{55BB0516-3818-4BD3-933E-1CA25C12D687}"/>
      </w:docPartPr>
      <w:docPartBody>
        <w:p w:rsidR="00CA68E3" w:rsidRDefault="00F43231" w:rsidP="00F43231">
          <w:pPr>
            <w:pStyle w:val="F3A37DD756E44FAAA092350D618F1082"/>
          </w:pPr>
          <w:r w:rsidRPr="006B4E09">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altName w:val="Vrinda"/>
    <w:charset w:val="00"/>
    <w:family w:val="swiss"/>
    <w:pitch w:val="variable"/>
    <w:sig w:usb0="00000003" w:usb1="00000000" w:usb2="00000000" w:usb3="00000000" w:csb0="00000001" w:csb1="00000000"/>
  </w:font>
  <w:font w:name="Frutiger 55 Roman">
    <w:altName w:val="Raavi"/>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3231"/>
    <w:rsid w:val="00CA68E3"/>
    <w:rsid w:val="00F4323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43231"/>
    <w:rPr>
      <w:color w:val="808080"/>
    </w:rPr>
  </w:style>
  <w:style w:type="paragraph" w:customStyle="1" w:styleId="E9AF827EE12C4601811E8617646DDEA6">
    <w:name w:val="E9AF827EE12C4601811E8617646DDEA6"/>
  </w:style>
  <w:style w:type="paragraph" w:customStyle="1" w:styleId="F0FF044C1156467A95965DE2A695B7E1">
    <w:name w:val="F0FF044C1156467A95965DE2A695B7E1"/>
  </w:style>
  <w:style w:type="paragraph" w:customStyle="1" w:styleId="F94677A729504CB9B8A6C9BA83DE8900">
    <w:name w:val="F94677A729504CB9B8A6C9BA83DE8900"/>
  </w:style>
  <w:style w:type="paragraph" w:customStyle="1" w:styleId="2F693299FE4943C8B4D32A570FB05037">
    <w:name w:val="2F693299FE4943C8B4D32A570FB05037"/>
  </w:style>
  <w:style w:type="paragraph" w:customStyle="1" w:styleId="F3A37DD756E44FAAA092350D618F1082">
    <w:name w:val="F3A37DD756E44FAAA092350D618F1082"/>
    <w:rsid w:val="00F43231"/>
  </w:style>
  <w:style w:type="paragraph" w:customStyle="1" w:styleId="3663861EB8984905A29442A0D3CE716C">
    <w:name w:val="3663861EB8984905A29442A0D3CE716C"/>
    <w:rsid w:val="00F4323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81388B-5FEA-4A3D-90B6-F9AB252922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AB9432C4</Template>
  <TotalTime>51</TotalTime>
  <Pages>3</Pages>
  <Words>992</Words>
  <Characters>5655</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Board templates</vt:lpstr>
    </vt:vector>
  </TitlesOfParts>
  <Company>Local Government Association</Company>
  <LinksUpToDate>false</LinksUpToDate>
  <CharactersWithSpaces>6634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Board templates</dc:title>
  <dc:creator>Charles Loft</dc:creator>
  <cp:lastModifiedBy>Ciaran Whitehead</cp:lastModifiedBy>
  <cp:revision>6</cp:revision>
  <cp:lastPrinted>2010-08-12T11:06:00Z</cp:lastPrinted>
  <dcterms:created xsi:type="dcterms:W3CDTF">2016-10-05T14:28:00Z</dcterms:created>
  <dcterms:modified xsi:type="dcterms:W3CDTF">2016-10-06T15:04:00Z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C.Type">
    <vt:lpwstr>Agenda item</vt:lpwstr>
  </property>
  <property fmtid="{D5CDD505-2E9C-101B-9397-08002B2CF9AE}" pid="3" name="DC.identifier">
    <vt:lpwstr>LGA</vt:lpwstr>
  </property>
  <property fmtid="{D5CDD505-2E9C-101B-9397-08002B2CF9AE}" pid="4" name="DC.Author">
    <vt:lpwstr>PO</vt:lpwstr>
  </property>
  <property fmtid="{D5CDD505-2E9C-101B-9397-08002B2CF9AE}" pid="5" name="DC.creator">
    <vt:lpwstr>=ME</vt:lpwstr>
  </property>
  <property fmtid="{D5CDD505-2E9C-101B-9397-08002B2CF9AE}" pid="6" name="eGMS.accessibility">
    <vt:lpwstr>WCAG:Double-A</vt:lpwstr>
  </property>
  <property fmtid="{D5CDD505-2E9C-101B-9397-08002B2CF9AE}" pid="7" name="DC.Language">
    <vt:lpwstr>eng</vt:lpwstr>
  </property>
  <property fmtid="{D5CDD505-2E9C-101B-9397-08002B2CF9AE}" pid="8" name="DC.Description">
    <vt:lpwstr>Templates for new LGGroup papers</vt:lpwstr>
  </property>
  <property fmtid="{D5CDD505-2E9C-101B-9397-08002B2CF9AE}" pid="9" name="DC.date.issued">
    <vt:lpwstr>2010-07-19T00:00:00Z</vt:lpwstr>
  </property>
  <property fmtid="{D5CDD505-2E9C-101B-9397-08002B2CF9AE}" pid="10" name="e-GMS.subject.keyword">
    <vt:lpwstr/>
  </property>
  <property fmtid="{D5CDD505-2E9C-101B-9397-08002B2CF9AE}" pid="11" name="Date">
    <vt:lpwstr>2010-07-19T00:00:00Z</vt:lpwstr>
  </property>
  <property fmtid="{D5CDD505-2E9C-101B-9397-08002B2CF9AE}" pid="12" name="Status">
    <vt:lpwstr>[None]</vt:lpwstr>
  </property>
  <property fmtid="{D5CDD505-2E9C-101B-9397-08002B2CF9AE}" pid="13" name="Work area">
    <vt:lpwstr/>
  </property>
  <property fmtid="{D5CDD505-2E9C-101B-9397-08002B2CF9AE}" pid="14" name="Move to Archive">
    <vt:lpwstr>Current</vt:lpwstr>
  </property>
</Properties>
</file>